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28A1" w:rsidRPr="00E80F07" w:rsidRDefault="00F128A1" w:rsidP="00D23CB4">
      <w:pPr>
        <w:pStyle w:val="Corpodetexto"/>
        <w:ind w:left="-709"/>
        <w:jc w:val="center"/>
        <w:rPr>
          <w:rFonts w:ascii="Mongolian Baiti" w:hAnsi="Mongolian Baiti" w:cs="Mongolian Baiti"/>
          <w:b/>
          <w:szCs w:val="24"/>
        </w:rPr>
      </w:pPr>
      <w:r w:rsidRPr="00E80F07">
        <w:rPr>
          <w:rFonts w:ascii="Mongolian Baiti" w:hAnsi="Mongolian Baiti" w:cs="Mongolian Baiti"/>
          <w:b/>
          <w:szCs w:val="24"/>
        </w:rPr>
        <w:t>TERMO DE REFERÊNCIA</w:t>
      </w:r>
    </w:p>
    <w:p w:rsidR="00AD4449" w:rsidRPr="00E80F07" w:rsidRDefault="00AD4449" w:rsidP="00AD4449">
      <w:pPr>
        <w:spacing w:line="360" w:lineRule="auto"/>
        <w:rPr>
          <w:rFonts w:ascii="Mongolian Baiti" w:hAnsi="Mongolian Baiti" w:cs="Mongolian Baiti"/>
          <w:b/>
          <w:bCs/>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0768" behindDoc="0" locked="0" layoutInCell="1" allowOverlap="1" wp14:anchorId="5C113FD2" wp14:editId="1CCA49A9">
                <wp:simplePos x="0" y="0"/>
                <wp:positionH relativeFrom="column">
                  <wp:posOffset>0</wp:posOffset>
                </wp:positionH>
                <wp:positionV relativeFrom="paragraph">
                  <wp:posOffset>206374</wp:posOffset>
                </wp:positionV>
                <wp:extent cx="5943600" cy="0"/>
                <wp:effectExtent l="0" t="19050" r="19050" b="19050"/>
                <wp:wrapNone/>
                <wp:docPr id="14" name="Conector reto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D0713" id="Conector reto 14" o:spid="_x0000_s1026" style="position:absolute;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MvYGwIAADQ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pczL2B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1. Dados do Órgão Gerenciador</w:t>
      </w:r>
    </w:p>
    <w:tbl>
      <w:tblPr>
        <w:tblW w:w="0" w:type="auto"/>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8505"/>
      </w:tblGrid>
      <w:tr w:rsidR="00AD4449" w:rsidRPr="00E80F07" w:rsidTr="003F03FC">
        <w:trPr>
          <w:trHeight w:val="397"/>
        </w:trPr>
        <w:tc>
          <w:tcPr>
            <w:tcW w:w="8820" w:type="dxa"/>
            <w:tcBorders>
              <w:top w:val="nil"/>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Órgão: Secretaria Municipal de Saúde- SEMSA</w:t>
            </w:r>
          </w:p>
        </w:tc>
      </w:tr>
      <w:tr w:rsidR="00AD4449" w:rsidRPr="00E80F07" w:rsidTr="003F03FC">
        <w:trPr>
          <w:trHeight w:val="397"/>
        </w:trPr>
        <w:tc>
          <w:tcPr>
            <w:tcW w:w="8820" w:type="dxa"/>
            <w:tcBorders>
              <w:top w:val="single" w:sz="4" w:space="0" w:color="auto"/>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CNPJ: 11.624.213/0001-00</w:t>
            </w:r>
          </w:p>
        </w:tc>
      </w:tr>
      <w:tr w:rsidR="00AD4449" w:rsidRPr="00E80F07" w:rsidTr="003F03FC">
        <w:trPr>
          <w:trHeight w:val="397"/>
        </w:trPr>
        <w:tc>
          <w:tcPr>
            <w:tcW w:w="8820" w:type="dxa"/>
            <w:tcBorders>
              <w:top w:val="single" w:sz="4" w:space="0" w:color="auto"/>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Endereço: Rua Joaquim Gomes do Amaral, nº 18 Bom Pastor</w:t>
            </w:r>
          </w:p>
        </w:tc>
      </w:tr>
      <w:tr w:rsidR="00AD4449" w:rsidRPr="00E80F07" w:rsidTr="003F03FC">
        <w:trPr>
          <w:trHeight w:val="397"/>
        </w:trPr>
        <w:tc>
          <w:tcPr>
            <w:tcW w:w="8820" w:type="dxa"/>
            <w:tcBorders>
              <w:top w:val="single" w:sz="4" w:space="0" w:color="auto"/>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CEP: 68170-000</w:t>
            </w:r>
          </w:p>
        </w:tc>
      </w:tr>
      <w:tr w:rsidR="00AD4449" w:rsidRPr="00E80F07" w:rsidTr="003F03FC">
        <w:trPr>
          <w:trHeight w:val="397"/>
        </w:trPr>
        <w:tc>
          <w:tcPr>
            <w:tcW w:w="8820" w:type="dxa"/>
            <w:tcBorders>
              <w:top w:val="single" w:sz="4" w:space="0" w:color="auto"/>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 xml:space="preserve">Cidade: Juruti-PA </w:t>
            </w:r>
          </w:p>
        </w:tc>
      </w:tr>
      <w:tr w:rsidR="00AD4449" w:rsidRPr="00E80F07" w:rsidTr="003F03FC">
        <w:trPr>
          <w:trHeight w:val="397"/>
        </w:trPr>
        <w:tc>
          <w:tcPr>
            <w:tcW w:w="8820" w:type="dxa"/>
            <w:tcBorders>
              <w:top w:val="single" w:sz="4" w:space="0" w:color="auto"/>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Fones: (93) 3536-1257</w:t>
            </w:r>
          </w:p>
        </w:tc>
      </w:tr>
      <w:tr w:rsidR="00AD4449" w:rsidRPr="00E80F07" w:rsidTr="003F03FC">
        <w:trPr>
          <w:trHeight w:val="397"/>
        </w:trPr>
        <w:tc>
          <w:tcPr>
            <w:tcW w:w="8820" w:type="dxa"/>
            <w:tcBorders>
              <w:top w:val="single" w:sz="4" w:space="0" w:color="auto"/>
              <w:bottom w:val="single" w:sz="4" w:space="0" w:color="auto"/>
            </w:tcBorders>
            <w:vAlign w:val="bottom"/>
          </w:tcPr>
          <w:p w:rsidR="00AD4449" w:rsidRPr="00E80F07" w:rsidRDefault="00AD4449" w:rsidP="003F03FC">
            <w:pPr>
              <w:spacing w:line="360" w:lineRule="auto"/>
              <w:rPr>
                <w:rFonts w:ascii="Mongolian Baiti" w:hAnsi="Mongolian Baiti" w:cs="Mongolian Baiti"/>
                <w:sz w:val="24"/>
                <w:szCs w:val="24"/>
              </w:rPr>
            </w:pPr>
            <w:r w:rsidRPr="00E80F07">
              <w:rPr>
                <w:rFonts w:ascii="Mongolian Baiti" w:hAnsi="Mongolian Baiti" w:cs="Mongolian Baiti"/>
                <w:sz w:val="24"/>
                <w:szCs w:val="24"/>
              </w:rPr>
              <w:t xml:space="preserve">Data: </w:t>
            </w:r>
            <w:r w:rsidR="00CC315A">
              <w:rPr>
                <w:rFonts w:ascii="Mongolian Baiti" w:hAnsi="Mongolian Baiti" w:cs="Mongolian Baiti"/>
                <w:sz w:val="24"/>
                <w:szCs w:val="24"/>
              </w:rPr>
              <w:t>27/09</w:t>
            </w:r>
            <w:r w:rsidR="00B7203C" w:rsidRPr="00E80F07">
              <w:rPr>
                <w:rFonts w:ascii="Mongolian Baiti" w:hAnsi="Mongolian Baiti" w:cs="Mongolian Baiti"/>
                <w:sz w:val="24"/>
                <w:szCs w:val="24"/>
              </w:rPr>
              <w:t>/2021</w:t>
            </w:r>
          </w:p>
        </w:tc>
      </w:tr>
    </w:tbl>
    <w:p w:rsidR="007F206C" w:rsidRPr="00E80F07" w:rsidRDefault="007F206C" w:rsidP="002075E9">
      <w:pPr>
        <w:pStyle w:val="Corpodetexto"/>
        <w:tabs>
          <w:tab w:val="left" w:pos="135"/>
        </w:tabs>
        <w:jc w:val="left"/>
        <w:rPr>
          <w:rFonts w:ascii="Mongolian Baiti" w:hAnsi="Mongolian Baiti" w:cs="Mongolian Baiti"/>
          <w:b/>
          <w:szCs w:val="24"/>
        </w:rPr>
      </w:pPr>
    </w:p>
    <w:p w:rsidR="00F128A1" w:rsidRPr="00E80F07" w:rsidRDefault="00296AC0" w:rsidP="00DC56D4">
      <w:pPr>
        <w:spacing w:after="240" w:line="360" w:lineRule="auto"/>
        <w:jc w:val="both"/>
        <w:rPr>
          <w:rFonts w:ascii="Mongolian Baiti" w:hAnsi="Mongolian Baiti" w:cs="Mongolian Baiti"/>
          <w:b/>
          <w:bCs/>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71552"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13" name="Conector reto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30CEB1" id="Conector reto 13"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z9UiSxsCAAA0BAAADgAAAAAAAAAAAAAAAAAuAgAAZHJzL2Uyb0RvYy54bWxQSwECLQAUAAYA&#10;CAAAACEAXpazotoAAAAGAQAADwAAAAAAAAAAAAAAAAB1BAAAZHJzL2Rvd25yZXYueG1sUEsFBgAA&#10;AAAEAAQA8wAAAHwFAAAAAA==&#10;" strokeweight="2.25pt"/>
            </w:pict>
          </mc:Fallback>
        </mc:AlternateContent>
      </w:r>
      <w:r w:rsidR="002075E9" w:rsidRPr="00E80F07">
        <w:rPr>
          <w:rFonts w:ascii="Mongolian Baiti" w:hAnsi="Mongolian Baiti" w:cs="Mongolian Baiti"/>
          <w:b/>
          <w:bCs/>
          <w:sz w:val="24"/>
          <w:szCs w:val="24"/>
        </w:rPr>
        <w:t>2</w:t>
      </w:r>
      <w:r w:rsidR="00F128A1" w:rsidRPr="00E80F07">
        <w:rPr>
          <w:rFonts w:ascii="Mongolian Baiti" w:hAnsi="Mongolian Baiti" w:cs="Mongolian Baiti"/>
          <w:b/>
          <w:bCs/>
          <w:sz w:val="24"/>
          <w:szCs w:val="24"/>
        </w:rPr>
        <w:t>. Objeto</w:t>
      </w:r>
    </w:p>
    <w:p w:rsidR="00E80F07" w:rsidRPr="00E80F07" w:rsidRDefault="007F7633" w:rsidP="00E80F07">
      <w:pPr>
        <w:jc w:val="both"/>
        <w:rPr>
          <w:rFonts w:ascii="Mongolian Baiti" w:hAnsi="Mongolian Baiti" w:cs="Mongolian Baiti"/>
          <w:b/>
          <w:sz w:val="24"/>
          <w:szCs w:val="24"/>
        </w:rPr>
      </w:pPr>
      <w:r w:rsidRPr="00E80F07">
        <w:rPr>
          <w:rFonts w:ascii="Mongolian Baiti" w:eastAsia="SimSun" w:hAnsi="Mongolian Baiti" w:cs="Mongolian Baiti"/>
          <w:sz w:val="24"/>
          <w:szCs w:val="24"/>
        </w:rPr>
        <w:t>2</w:t>
      </w:r>
      <w:r w:rsidR="00575D01" w:rsidRPr="00E80F07">
        <w:rPr>
          <w:rFonts w:ascii="Mongolian Baiti" w:eastAsia="SimSun" w:hAnsi="Mongolian Baiti" w:cs="Mongolian Baiti"/>
          <w:sz w:val="24"/>
          <w:szCs w:val="24"/>
        </w:rPr>
        <w:t xml:space="preserve">.1 </w:t>
      </w:r>
      <w:r w:rsidR="008E2D1C" w:rsidRPr="00E80F07">
        <w:rPr>
          <w:rFonts w:ascii="Mongolian Baiti" w:eastAsia="SimSun" w:hAnsi="Mongolian Baiti" w:cs="Mongolian Baiti"/>
          <w:sz w:val="24"/>
          <w:szCs w:val="24"/>
        </w:rPr>
        <w:t xml:space="preserve">AQUISIÇÃO DE MATERIAL ODONTOLÓGICO PARA ATENDER AS DEMANDAS DE SAUDE BUCAL </w:t>
      </w:r>
      <w:r w:rsidR="000C7DC7" w:rsidRPr="00E80F07">
        <w:rPr>
          <w:rFonts w:ascii="Mongolian Baiti" w:hAnsi="Mongolian Baiti" w:cs="Mongolian Baiti"/>
          <w:b/>
          <w:bCs/>
          <w:sz w:val="24"/>
          <w:szCs w:val="24"/>
        </w:rPr>
        <w:t>DAS UNIDADES DE SAÚDE</w:t>
      </w:r>
      <w:r w:rsidR="000C7DC7" w:rsidRPr="00E80F07">
        <w:rPr>
          <w:rFonts w:ascii="Mongolian Baiti" w:hAnsi="Mongolian Baiti" w:cs="Mongolian Baiti"/>
          <w:b/>
          <w:sz w:val="24"/>
          <w:szCs w:val="24"/>
        </w:rPr>
        <w:t xml:space="preserve"> </w:t>
      </w:r>
      <w:r w:rsidR="00A15939" w:rsidRPr="00E80F07">
        <w:rPr>
          <w:rFonts w:ascii="Mongolian Baiti" w:hAnsi="Mongolian Baiti" w:cs="Mongolian Baiti"/>
          <w:b/>
          <w:sz w:val="24"/>
          <w:szCs w:val="24"/>
        </w:rPr>
        <w:t>EM ATENDIMENTO A DEMANDA</w:t>
      </w:r>
      <w:r w:rsidR="00C22B91" w:rsidRPr="00E80F07">
        <w:rPr>
          <w:rFonts w:ascii="Mongolian Baiti" w:hAnsi="Mongolian Baiti" w:cs="Mongolian Baiti"/>
          <w:b/>
          <w:sz w:val="24"/>
          <w:szCs w:val="24"/>
        </w:rPr>
        <w:t xml:space="preserve"> </w:t>
      </w:r>
      <w:r w:rsidR="00032210" w:rsidRPr="00E80F07">
        <w:rPr>
          <w:rFonts w:ascii="Mongolian Baiti" w:hAnsi="Mongolian Baiti" w:cs="Mongolian Baiti"/>
          <w:b/>
          <w:sz w:val="24"/>
          <w:szCs w:val="24"/>
        </w:rPr>
        <w:t>DA SECRETARIA MUNICIPAL DE SAÚDE</w:t>
      </w:r>
      <w:r w:rsidR="00E80F07" w:rsidRPr="00E80F07">
        <w:rPr>
          <w:rFonts w:ascii="Mongolian Baiti" w:hAnsi="Mongolian Baiti" w:cs="Mongolian Baiti"/>
          <w:b/>
          <w:sz w:val="24"/>
          <w:szCs w:val="24"/>
        </w:rPr>
        <w:t xml:space="preserve">, </w:t>
      </w:r>
      <w:r w:rsidR="00E80F07" w:rsidRPr="00E80F07">
        <w:rPr>
          <w:rFonts w:ascii="Mongolian Baiti" w:hAnsi="Mongolian Baiti" w:cs="Mongolian Baiti"/>
          <w:sz w:val="24"/>
          <w:szCs w:val="24"/>
        </w:rPr>
        <w:t xml:space="preserve">Considerando à importância deste serviço, torna-se necessária à contratação de empresa, quantitativos e justificativa contidas neste termo de referência </w:t>
      </w:r>
      <w:r w:rsidR="00E80F07" w:rsidRPr="00E80F07">
        <w:rPr>
          <w:rFonts w:ascii="Mongolian Baiti" w:hAnsi="Mongolian Baiti" w:cs="Mongolian Baiti"/>
          <w:b/>
          <w:bCs/>
          <w:sz w:val="24"/>
          <w:szCs w:val="24"/>
        </w:rPr>
        <w:t xml:space="preserve">-  </w:t>
      </w:r>
      <w:r w:rsidR="00E80F07" w:rsidRPr="00E80F07">
        <w:rPr>
          <w:rFonts w:ascii="Mongolian Baiti" w:hAnsi="Mongolian Baiti" w:cs="Mongolian Baiti"/>
          <w:sz w:val="24"/>
          <w:szCs w:val="24"/>
          <w:lang w:val="x-none"/>
        </w:rPr>
        <w:t>FUNDAMENTADA</w:t>
      </w:r>
      <w:r w:rsidR="00E80F07" w:rsidRPr="00E80F07">
        <w:rPr>
          <w:rFonts w:ascii="Mongolian Baiti" w:hAnsi="Mongolian Baiti" w:cs="Mongolian Baiti"/>
          <w:sz w:val="24"/>
          <w:szCs w:val="24"/>
        </w:rPr>
        <w:t xml:space="preserve"> NA LEI FEDERAL NO </w:t>
      </w:r>
      <w:r w:rsidR="00E80F07" w:rsidRPr="00E80F07">
        <w:rPr>
          <w:rFonts w:ascii="Mongolian Baiti" w:hAnsi="Mongolian Baiti" w:cs="Mongolian Baiti"/>
          <w:b/>
          <w:sz w:val="24"/>
          <w:szCs w:val="24"/>
        </w:rPr>
        <w:t>ART. 75, INCISO II, § 3º DA LEI FEDERAL Nº 14.133/2021 E</w:t>
      </w:r>
      <w:r w:rsidR="00E80F07" w:rsidRPr="00E80F07">
        <w:rPr>
          <w:rFonts w:ascii="Mongolian Baiti" w:hAnsi="Mongolian Baiti" w:cs="Mongolian Baiti"/>
          <w:sz w:val="24"/>
          <w:szCs w:val="24"/>
          <w:lang w:val="x-none"/>
        </w:rPr>
        <w:t xml:space="preserve"> </w:t>
      </w:r>
      <w:r w:rsidR="00E80F07" w:rsidRPr="00E80F07">
        <w:rPr>
          <w:rFonts w:ascii="Mongolian Baiti" w:hAnsi="Mongolian Baiti" w:cs="Mongolian Baiti"/>
          <w:sz w:val="24"/>
          <w:szCs w:val="24"/>
        </w:rPr>
        <w:t>NO DECRETO MUNICIPAL Nº4.883 DE 25 DE MAIO DE 2021.</w:t>
      </w:r>
    </w:p>
    <w:p w:rsidR="00E80F07" w:rsidRPr="00E80F07" w:rsidRDefault="00E80F07" w:rsidP="00E80F07">
      <w:pPr>
        <w:spacing w:line="360" w:lineRule="auto"/>
        <w:jc w:val="both"/>
        <w:rPr>
          <w:rFonts w:ascii="Mongolian Baiti" w:hAnsi="Mongolian Baiti" w:cs="Mongolian Baiti"/>
          <w:b/>
          <w:sz w:val="24"/>
          <w:szCs w:val="24"/>
        </w:rPr>
      </w:pPr>
      <w:r w:rsidRPr="00E80F07">
        <w:rPr>
          <w:rFonts w:ascii="Mongolian Baiti" w:hAnsi="Mongolian Baiti" w:cs="Mongolian Baiti"/>
          <w:b/>
          <w:sz w:val="24"/>
          <w:szCs w:val="24"/>
        </w:rPr>
        <w:t xml:space="preserve">As cotações deverão ser encaminhadas via </w:t>
      </w:r>
      <w:proofErr w:type="spellStart"/>
      <w:r w:rsidRPr="00E80F07">
        <w:rPr>
          <w:rFonts w:ascii="Mongolian Baiti" w:hAnsi="Mongolian Baiti" w:cs="Mongolian Baiti"/>
          <w:b/>
          <w:sz w:val="24"/>
          <w:szCs w:val="24"/>
        </w:rPr>
        <w:t>email</w:t>
      </w:r>
      <w:proofErr w:type="spellEnd"/>
      <w:r w:rsidRPr="00E80F07">
        <w:rPr>
          <w:rFonts w:ascii="Mongolian Baiti" w:hAnsi="Mongolian Baiti" w:cs="Mongolian Baiti"/>
          <w:b/>
          <w:sz w:val="24"/>
          <w:szCs w:val="24"/>
        </w:rPr>
        <w:t xml:space="preserve">, </w:t>
      </w:r>
      <w:hyperlink r:id="rId8" w:history="1">
        <w:proofErr w:type="gramStart"/>
        <w:r w:rsidRPr="00E80F07">
          <w:rPr>
            <w:rStyle w:val="Hyperlink"/>
            <w:rFonts w:ascii="Mongolian Baiti" w:hAnsi="Mongolian Baiti" w:cs="Mongolian Baiti"/>
            <w:sz w:val="24"/>
            <w:szCs w:val="24"/>
          </w:rPr>
          <w:t>departamentodecompraspmj@gmail.com</w:t>
        </w:r>
      </w:hyperlink>
      <w:r w:rsidRPr="00E80F07">
        <w:rPr>
          <w:rFonts w:ascii="Mongolian Baiti" w:hAnsi="Mongolian Baiti" w:cs="Mongolian Baiti"/>
          <w:sz w:val="24"/>
          <w:szCs w:val="24"/>
        </w:rPr>
        <w:t xml:space="preserve">  até</w:t>
      </w:r>
      <w:proofErr w:type="gramEnd"/>
      <w:r w:rsidRPr="00E80F07">
        <w:rPr>
          <w:rFonts w:ascii="Mongolian Baiti" w:hAnsi="Mongolian Baiti" w:cs="Mongolian Baiti"/>
          <w:sz w:val="24"/>
          <w:szCs w:val="24"/>
        </w:rPr>
        <w:t xml:space="preserve"> as 14h30 min dia 29/09/2021.</w:t>
      </w:r>
    </w:p>
    <w:p w:rsidR="00F128A1" w:rsidRPr="00E80F07" w:rsidRDefault="00296AC0" w:rsidP="00DC56D4">
      <w:pPr>
        <w:autoSpaceDE w:val="0"/>
        <w:autoSpaceDN w:val="0"/>
        <w:adjustRightInd w:val="0"/>
        <w:jc w:val="both"/>
        <w:rPr>
          <w:rFonts w:ascii="Mongolian Baiti" w:hAnsi="Mongolian Baiti" w:cs="Mongolian Baiti"/>
          <w:b/>
          <w:bCs/>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60288" behindDoc="0" locked="0" layoutInCell="1" allowOverlap="1" wp14:anchorId="2DBB5BCD" wp14:editId="07BD9973">
                <wp:simplePos x="0" y="0"/>
                <wp:positionH relativeFrom="column">
                  <wp:posOffset>0</wp:posOffset>
                </wp:positionH>
                <wp:positionV relativeFrom="paragraph">
                  <wp:posOffset>206374</wp:posOffset>
                </wp:positionV>
                <wp:extent cx="5943600" cy="0"/>
                <wp:effectExtent l="0" t="19050" r="19050" b="19050"/>
                <wp:wrapNone/>
                <wp:docPr id="12" name="Conector re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C88CEC" id="Conector reto 1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oe0GwIAADQ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LL6HtBsCAAA0BAAADgAAAAAAAAAAAAAAAAAuAgAAZHJzL2Uyb0RvYy54bWxQSwECLQAUAAYA&#10;CAAAACEAXpazotoAAAAGAQAADwAAAAAAAAAAAAAAAAB1BAAAZHJzL2Rvd25yZXYueG1sUEsFBgAA&#10;AAAEAAQA8wAAAHwFAAAAAA==&#10;" strokeweight="2.25pt"/>
            </w:pict>
          </mc:Fallback>
        </mc:AlternateContent>
      </w:r>
      <w:r w:rsidR="008752AA" w:rsidRPr="00E80F07">
        <w:rPr>
          <w:rFonts w:ascii="Mongolian Baiti" w:hAnsi="Mongolian Baiti" w:cs="Mongolian Baiti"/>
          <w:b/>
          <w:bCs/>
          <w:sz w:val="24"/>
          <w:szCs w:val="24"/>
        </w:rPr>
        <w:t>3</w:t>
      </w:r>
      <w:r w:rsidR="00F128A1" w:rsidRPr="00E80F07">
        <w:rPr>
          <w:rFonts w:ascii="Mongolian Baiti" w:hAnsi="Mongolian Baiti" w:cs="Mongolian Baiti"/>
          <w:b/>
          <w:bCs/>
          <w:sz w:val="24"/>
          <w:szCs w:val="24"/>
        </w:rPr>
        <w:t>. Justificativa</w:t>
      </w:r>
    </w:p>
    <w:p w:rsidR="00F128A1" w:rsidRPr="00E80F07" w:rsidRDefault="00F128A1" w:rsidP="00DC56D4">
      <w:pPr>
        <w:ind w:right="179"/>
        <w:jc w:val="both"/>
        <w:rPr>
          <w:rFonts w:ascii="Mongolian Baiti" w:hAnsi="Mongolian Baiti" w:cs="Mongolian Baiti"/>
          <w:sz w:val="24"/>
          <w:szCs w:val="24"/>
        </w:rPr>
      </w:pPr>
    </w:p>
    <w:p w:rsidR="0050141C" w:rsidRPr="00E80F07" w:rsidRDefault="007F7633" w:rsidP="00800F69">
      <w:pPr>
        <w:spacing w:line="360" w:lineRule="auto"/>
        <w:ind w:firstLine="567"/>
        <w:jc w:val="both"/>
        <w:rPr>
          <w:rFonts w:ascii="Mongolian Baiti" w:hAnsi="Mongolian Baiti" w:cs="Mongolian Baiti"/>
          <w:sz w:val="24"/>
          <w:szCs w:val="24"/>
        </w:rPr>
      </w:pPr>
      <w:r w:rsidRPr="00E80F07">
        <w:rPr>
          <w:rFonts w:ascii="Mongolian Baiti" w:hAnsi="Mongolian Baiti" w:cs="Mongolian Baiti"/>
          <w:sz w:val="24"/>
          <w:szCs w:val="24"/>
        </w:rPr>
        <w:t>3</w:t>
      </w:r>
      <w:r w:rsidR="00D449E8" w:rsidRPr="00E80F07">
        <w:rPr>
          <w:rFonts w:ascii="Mongolian Baiti" w:hAnsi="Mongolian Baiti" w:cs="Mongolian Baiti"/>
          <w:sz w:val="24"/>
          <w:szCs w:val="24"/>
        </w:rPr>
        <w:t>.1</w:t>
      </w:r>
      <w:r w:rsidR="00733A95" w:rsidRPr="00E80F07">
        <w:rPr>
          <w:rFonts w:ascii="Mongolian Baiti" w:hAnsi="Mongolian Baiti" w:cs="Mongolian Baiti"/>
          <w:b/>
          <w:sz w:val="24"/>
          <w:szCs w:val="24"/>
        </w:rPr>
        <w:t xml:space="preserve">- </w:t>
      </w:r>
      <w:r w:rsidR="008E2D1C" w:rsidRPr="00E80F07">
        <w:rPr>
          <w:rFonts w:ascii="Mongolian Baiti" w:eastAsia="SimSun" w:hAnsi="Mongolian Baiti" w:cs="Mongolian Baiti"/>
          <w:sz w:val="24"/>
          <w:szCs w:val="24"/>
        </w:rPr>
        <w:t>AQUISIÇÃO DE MATERIAL ODONTOLÓGICO PARA ATENDER AS DEMANDAS DE SAÚDE BUCAL</w:t>
      </w:r>
      <w:r w:rsidR="00E80F07">
        <w:rPr>
          <w:rFonts w:ascii="Mongolian Baiti" w:hAnsi="Mongolian Baiti" w:cs="Mongolian Baiti"/>
          <w:b/>
          <w:bCs/>
          <w:sz w:val="24"/>
          <w:szCs w:val="24"/>
        </w:rPr>
        <w:t xml:space="preserve">, </w:t>
      </w:r>
      <w:r w:rsidR="002F20A7" w:rsidRPr="00E80F07">
        <w:rPr>
          <w:rFonts w:ascii="Mongolian Baiti" w:hAnsi="Mongolian Baiti" w:cs="Mongolian Baiti"/>
          <w:sz w:val="24"/>
          <w:szCs w:val="24"/>
        </w:rPr>
        <w:t>justifica</w:t>
      </w:r>
      <w:r w:rsidR="00632882" w:rsidRPr="00E80F07">
        <w:rPr>
          <w:rFonts w:ascii="Mongolian Baiti" w:hAnsi="Mongolian Baiti" w:cs="Mongolian Baiti"/>
          <w:sz w:val="24"/>
          <w:szCs w:val="24"/>
        </w:rPr>
        <w:t>-se a presente contratação, para minimizar os defeitos e prevenindo falhas nos equipamentos</w:t>
      </w:r>
      <w:r w:rsidR="008844E5" w:rsidRPr="00E80F07">
        <w:rPr>
          <w:rFonts w:ascii="Mongolian Baiti" w:hAnsi="Mongolian Baiti" w:cs="Mongolian Baiti"/>
          <w:sz w:val="24"/>
          <w:szCs w:val="24"/>
        </w:rPr>
        <w:t>.</w:t>
      </w:r>
    </w:p>
    <w:p w:rsidR="00733A95" w:rsidRPr="00E80F07" w:rsidRDefault="00733A95" w:rsidP="00DC56D4">
      <w:pPr>
        <w:autoSpaceDE w:val="0"/>
        <w:autoSpaceDN w:val="0"/>
        <w:adjustRightInd w:val="0"/>
        <w:jc w:val="both"/>
        <w:rPr>
          <w:rFonts w:ascii="Mongolian Baiti" w:hAnsi="Mongolian Baiti" w:cs="Mongolian Baiti"/>
          <w:sz w:val="24"/>
          <w:szCs w:val="24"/>
        </w:rPr>
      </w:pPr>
    </w:p>
    <w:p w:rsidR="006830B0" w:rsidRPr="00E80F07" w:rsidRDefault="008752AA" w:rsidP="00DC56D4">
      <w:pPr>
        <w:autoSpaceDE w:val="0"/>
        <w:autoSpaceDN w:val="0"/>
        <w:adjustRightInd w:val="0"/>
        <w:jc w:val="both"/>
        <w:rPr>
          <w:rFonts w:ascii="Mongolian Baiti" w:hAnsi="Mongolian Baiti" w:cs="Mongolian Baiti"/>
          <w:b/>
          <w:bCs/>
          <w:sz w:val="24"/>
          <w:szCs w:val="24"/>
        </w:rPr>
      </w:pPr>
      <w:r w:rsidRPr="00E80F07">
        <w:rPr>
          <w:rFonts w:ascii="Mongolian Baiti" w:hAnsi="Mongolian Baiti" w:cs="Mongolian Baiti"/>
          <w:b/>
          <w:bCs/>
          <w:sz w:val="24"/>
          <w:szCs w:val="24"/>
        </w:rPr>
        <w:t>4</w:t>
      </w:r>
      <w:r w:rsidR="00F128A1" w:rsidRPr="00E80F07">
        <w:rPr>
          <w:rFonts w:ascii="Mongolian Baiti" w:hAnsi="Mongolian Baiti" w:cs="Mongolian Baiti"/>
          <w:b/>
          <w:bCs/>
          <w:sz w:val="24"/>
          <w:szCs w:val="24"/>
        </w:rPr>
        <w:t>. Detalhamento do Objeto</w:t>
      </w:r>
    </w:p>
    <w:p w:rsidR="008270DF" w:rsidRPr="00E80F07" w:rsidRDefault="008270DF" w:rsidP="00DC56D4">
      <w:pPr>
        <w:autoSpaceDE w:val="0"/>
        <w:autoSpaceDN w:val="0"/>
        <w:adjustRightInd w:val="0"/>
        <w:jc w:val="both"/>
        <w:rPr>
          <w:rFonts w:ascii="Mongolian Baiti" w:hAnsi="Mongolian Baiti" w:cs="Mongolian Baiti"/>
          <w:b/>
          <w:bCs/>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72576" behindDoc="0" locked="0" layoutInCell="1" allowOverlap="1" wp14:anchorId="0FB47951" wp14:editId="199ED62B">
                <wp:simplePos x="0" y="0"/>
                <wp:positionH relativeFrom="column">
                  <wp:posOffset>-3810</wp:posOffset>
                </wp:positionH>
                <wp:positionV relativeFrom="paragraph">
                  <wp:posOffset>41275</wp:posOffset>
                </wp:positionV>
                <wp:extent cx="5991225" cy="0"/>
                <wp:effectExtent l="0" t="19050" r="9525" b="19050"/>
                <wp:wrapNone/>
                <wp:docPr id="11" name="Conector ret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9122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E82981" id="Conector reto 11"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3.25pt" to="471.4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" strokeweight="2.25pt"/>
            </w:pict>
          </mc:Fallback>
        </mc:AlternateContent>
      </w:r>
    </w:p>
    <w:tbl>
      <w:tblPr>
        <w:tblW w:w="9493" w:type="dxa"/>
        <w:tblInd w:w="75" w:type="dxa"/>
        <w:tblCellMar>
          <w:left w:w="70" w:type="dxa"/>
          <w:right w:w="70" w:type="dxa"/>
        </w:tblCellMar>
        <w:tblLook w:val="04A0" w:firstRow="1" w:lastRow="0" w:firstColumn="1" w:lastColumn="0" w:noHBand="0" w:noVBand="1"/>
      </w:tblPr>
      <w:tblGrid>
        <w:gridCol w:w="880"/>
        <w:gridCol w:w="6695"/>
        <w:gridCol w:w="850"/>
        <w:gridCol w:w="1068"/>
      </w:tblGrid>
      <w:tr w:rsidR="003F03FC" w:rsidRPr="00E80F07" w:rsidTr="00E80F07">
        <w:trPr>
          <w:trHeight w:val="42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03FC" w:rsidRPr="00E80F07" w:rsidRDefault="003F03FC" w:rsidP="003F03FC">
            <w:pPr>
              <w:jc w:val="center"/>
              <w:rPr>
                <w:rFonts w:ascii="Mongolian Baiti" w:hAnsi="Mongolian Baiti" w:cs="Mongolian Baiti"/>
                <w:b/>
                <w:color w:val="000000"/>
                <w:sz w:val="24"/>
                <w:szCs w:val="24"/>
              </w:rPr>
            </w:pPr>
            <w:r w:rsidRPr="00E80F07">
              <w:rPr>
                <w:rFonts w:ascii="Mongolian Baiti" w:hAnsi="Mongolian Baiti" w:cs="Mongolian Baiti"/>
                <w:b/>
                <w:color w:val="000000"/>
                <w:sz w:val="24"/>
                <w:szCs w:val="24"/>
              </w:rPr>
              <w:t>ITEM</w:t>
            </w:r>
          </w:p>
        </w:tc>
        <w:tc>
          <w:tcPr>
            <w:tcW w:w="6695" w:type="dxa"/>
            <w:tcBorders>
              <w:top w:val="single" w:sz="4" w:space="0" w:color="auto"/>
              <w:left w:val="nil"/>
              <w:bottom w:val="single" w:sz="4" w:space="0" w:color="auto"/>
              <w:right w:val="single" w:sz="4" w:space="0" w:color="auto"/>
            </w:tcBorders>
            <w:shd w:val="clear" w:color="auto" w:fill="auto"/>
            <w:vAlign w:val="center"/>
            <w:hideMark/>
          </w:tcPr>
          <w:p w:rsidR="003F03FC" w:rsidRPr="00E80F07" w:rsidRDefault="003F03FC" w:rsidP="003F03FC">
            <w:pPr>
              <w:jc w:val="center"/>
              <w:rPr>
                <w:rFonts w:ascii="Mongolian Baiti" w:hAnsi="Mongolian Baiti" w:cs="Mongolian Baiti"/>
                <w:b/>
                <w:bCs/>
                <w:color w:val="000000"/>
                <w:sz w:val="24"/>
                <w:szCs w:val="24"/>
              </w:rPr>
            </w:pPr>
            <w:proofErr w:type="gramStart"/>
            <w:r w:rsidRPr="00E80F07">
              <w:rPr>
                <w:rFonts w:ascii="Mongolian Baiti" w:hAnsi="Mongolian Baiti" w:cs="Mongolian Baiti"/>
                <w:b/>
                <w:bCs/>
                <w:color w:val="000000"/>
                <w:sz w:val="24"/>
                <w:szCs w:val="24"/>
              </w:rPr>
              <w:t>DESCRIÇÃO  DOS</w:t>
            </w:r>
            <w:proofErr w:type="gramEnd"/>
            <w:r w:rsidRPr="00E80F07">
              <w:rPr>
                <w:rFonts w:ascii="Mongolian Baiti" w:hAnsi="Mongolian Baiti" w:cs="Mongolian Baiti"/>
                <w:b/>
                <w:bCs/>
                <w:color w:val="000000"/>
                <w:sz w:val="24"/>
                <w:szCs w:val="24"/>
              </w:rPr>
              <w:t xml:space="preserve">     PRODUTOS</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F03FC" w:rsidRPr="00E80F07" w:rsidRDefault="003F03FC" w:rsidP="003F03FC">
            <w:pPr>
              <w:jc w:val="center"/>
              <w:rPr>
                <w:rFonts w:ascii="Mongolian Baiti" w:hAnsi="Mongolian Baiti" w:cs="Mongolian Baiti"/>
                <w:b/>
                <w:color w:val="000000"/>
                <w:sz w:val="24"/>
                <w:szCs w:val="24"/>
              </w:rPr>
            </w:pPr>
            <w:r w:rsidRPr="00E80F07">
              <w:rPr>
                <w:rFonts w:ascii="Mongolian Baiti" w:hAnsi="Mongolian Baiti" w:cs="Mongolian Baiti"/>
                <w:b/>
                <w:color w:val="000000"/>
                <w:sz w:val="24"/>
                <w:szCs w:val="24"/>
              </w:rPr>
              <w:t>UND</w:t>
            </w:r>
          </w:p>
        </w:tc>
        <w:tc>
          <w:tcPr>
            <w:tcW w:w="1068" w:type="dxa"/>
            <w:tcBorders>
              <w:top w:val="single" w:sz="4" w:space="0" w:color="auto"/>
              <w:left w:val="nil"/>
              <w:bottom w:val="single" w:sz="4" w:space="0" w:color="auto"/>
              <w:right w:val="single" w:sz="4" w:space="0" w:color="auto"/>
            </w:tcBorders>
            <w:shd w:val="clear" w:color="000000" w:fill="FFFFFF"/>
            <w:vAlign w:val="center"/>
            <w:hideMark/>
          </w:tcPr>
          <w:p w:rsidR="003F03FC" w:rsidRPr="00E80F07" w:rsidRDefault="003F03FC" w:rsidP="003F03FC">
            <w:pPr>
              <w:jc w:val="center"/>
              <w:rPr>
                <w:rFonts w:ascii="Mongolian Baiti" w:hAnsi="Mongolian Baiti" w:cs="Mongolian Baiti"/>
                <w:b/>
                <w:sz w:val="24"/>
                <w:szCs w:val="24"/>
              </w:rPr>
            </w:pPr>
            <w:r w:rsidRPr="00E80F07">
              <w:rPr>
                <w:rFonts w:ascii="Mongolian Baiti" w:hAnsi="Mongolian Baiti" w:cs="Mongolian Baiti"/>
                <w:b/>
                <w:sz w:val="24"/>
                <w:szCs w:val="24"/>
              </w:rPr>
              <w:t>QTD</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ANESTESICO LINDOCAINA 2</w:t>
            </w:r>
            <w:proofErr w:type="gramStart"/>
            <w:r w:rsidRPr="00E80F07">
              <w:rPr>
                <w:rFonts w:ascii="Mongolian Baiti" w:hAnsi="Mongolian Baiti" w:cs="Mongolian Baiti"/>
              </w:rPr>
              <w:t xml:space="preserve">% </w:t>
            </w:r>
            <w:r w:rsidRPr="00E80F07">
              <w:rPr>
                <w:rFonts w:ascii="Mongolian Baiti" w:hAnsi="Mongolian Baiti" w:cs="Mongolian Baiti"/>
                <w:b/>
              </w:rPr>
              <w:t xml:space="preserve"> SEM</w:t>
            </w:r>
            <w:proofErr w:type="gramEnd"/>
            <w:r w:rsidRPr="00E80F07">
              <w:rPr>
                <w:rFonts w:ascii="Mongolian Baiti" w:hAnsi="Mongolian Baiti" w:cs="Mongolian Baiti"/>
                <w:b/>
              </w:rPr>
              <w:t xml:space="preserve"> VASO</w:t>
            </w:r>
            <w:r w:rsidRPr="00E80F07">
              <w:rPr>
                <w:rFonts w:ascii="Mongolian Baiti" w:hAnsi="Mongolian Baiti" w:cs="Mongolian Baiti"/>
              </w:rPr>
              <w:t xml:space="preserve"> COSTRITOR</w:t>
            </w:r>
          </w:p>
        </w:tc>
        <w:tc>
          <w:tcPr>
            <w:tcW w:w="850" w:type="dxa"/>
            <w:tcBorders>
              <w:top w:val="nil"/>
              <w:left w:val="nil"/>
              <w:bottom w:val="single" w:sz="4" w:space="0" w:color="auto"/>
              <w:right w:val="single" w:sz="4" w:space="0" w:color="auto"/>
            </w:tcBorders>
            <w:shd w:val="clear" w:color="auto" w:fill="auto"/>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2</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ANESTESICO </w:t>
            </w:r>
            <w:proofErr w:type="gramStart"/>
            <w:r w:rsidRPr="00E80F07">
              <w:rPr>
                <w:rFonts w:ascii="Mongolian Baiti" w:hAnsi="Mongolian Baiti" w:cs="Mongolian Baiti"/>
              </w:rPr>
              <w:t xml:space="preserve">LINDOCAINA  </w:t>
            </w:r>
            <w:r w:rsidRPr="00E80F07">
              <w:rPr>
                <w:rFonts w:ascii="Mongolian Baiti" w:hAnsi="Mongolian Baiti" w:cs="Mongolian Baiti"/>
                <w:b/>
              </w:rPr>
              <w:t>COM</w:t>
            </w:r>
            <w:proofErr w:type="gramEnd"/>
            <w:r w:rsidRPr="00E80F07">
              <w:rPr>
                <w:rFonts w:ascii="Mongolian Baiti" w:hAnsi="Mongolian Baiti" w:cs="Mongolian Baiti"/>
                <w:b/>
              </w:rPr>
              <w:t xml:space="preserve"> VASO</w:t>
            </w:r>
            <w:r w:rsidRPr="00E80F07">
              <w:rPr>
                <w:rFonts w:ascii="Mongolian Baiti" w:hAnsi="Mongolian Baiti" w:cs="Mongolian Baiti"/>
              </w:rPr>
              <w:t xml:space="preserve"> CONSTRITOR  2%</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3</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ANESTESICO MEPIVACAINA </w:t>
            </w:r>
            <w:r w:rsidRPr="00E80F07">
              <w:rPr>
                <w:rFonts w:ascii="Mongolian Baiti" w:hAnsi="Mongolian Baiti" w:cs="Mongolian Baiti"/>
                <w:b/>
              </w:rPr>
              <w:t>COM VASO</w:t>
            </w:r>
            <w:r w:rsidRPr="00E80F07">
              <w:rPr>
                <w:rFonts w:ascii="Mongolian Baiti" w:hAnsi="Mongolian Baiti" w:cs="Mongolian Baiti"/>
              </w:rPr>
              <w:t xml:space="preserve"> CONTRITOR    3%</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4</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ANESTESICO PRILOCAINA </w:t>
            </w:r>
            <w:r w:rsidRPr="00E80F07">
              <w:rPr>
                <w:rFonts w:ascii="Mongolian Baiti" w:hAnsi="Mongolian Baiti" w:cs="Mongolian Baiti"/>
                <w:b/>
              </w:rPr>
              <w:t>COM VASO</w:t>
            </w:r>
            <w:r w:rsidRPr="00E80F07">
              <w:rPr>
                <w:rFonts w:ascii="Mongolian Baiti" w:hAnsi="Mongolian Baiti" w:cs="Mongolian Baiti"/>
              </w:rPr>
              <w:t xml:space="preserve"> CONTRITOR 3%</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5</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ANESTESICO ARTICAINA</w:t>
            </w:r>
            <w:r w:rsidRPr="00E80F07">
              <w:rPr>
                <w:rFonts w:ascii="Mongolian Baiti" w:hAnsi="Mongolian Baiti" w:cs="Mongolian Baiti"/>
                <w:b/>
              </w:rPr>
              <w:t xml:space="preserve"> COM VASO</w:t>
            </w:r>
            <w:r w:rsidRPr="00E80F07">
              <w:rPr>
                <w:rFonts w:ascii="Mongolian Baiti" w:hAnsi="Mongolian Baiti" w:cs="Mongolian Baiti"/>
              </w:rPr>
              <w:t xml:space="preserve"> CONTRITOR 4%</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lastRenderedPageBreak/>
              <w:t>6</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HEMOSTATICO LIQUIDO 10L</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7</w:t>
            </w:r>
          </w:p>
        </w:tc>
        <w:tc>
          <w:tcPr>
            <w:tcW w:w="6695" w:type="dxa"/>
            <w:tcBorders>
              <w:top w:val="nil"/>
              <w:left w:val="nil"/>
              <w:bottom w:val="single" w:sz="4" w:space="0" w:color="auto"/>
              <w:right w:val="single" w:sz="4" w:space="0" w:color="auto"/>
            </w:tcBorders>
            <w:shd w:val="clear" w:color="auto" w:fill="auto"/>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ESPONJA HEMOSTATICA</w:t>
            </w:r>
          </w:p>
        </w:tc>
        <w:tc>
          <w:tcPr>
            <w:tcW w:w="850" w:type="dxa"/>
            <w:tcBorders>
              <w:top w:val="nil"/>
              <w:left w:val="nil"/>
              <w:bottom w:val="single" w:sz="4" w:space="0" w:color="auto"/>
              <w:right w:val="single" w:sz="4" w:space="0" w:color="auto"/>
            </w:tcBorders>
            <w:shd w:val="clear" w:color="auto" w:fill="auto"/>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8</w:t>
            </w:r>
          </w:p>
        </w:tc>
        <w:tc>
          <w:tcPr>
            <w:tcW w:w="6695" w:type="dxa"/>
            <w:tcBorders>
              <w:top w:val="nil"/>
              <w:left w:val="nil"/>
              <w:bottom w:val="single" w:sz="4" w:space="0" w:color="auto"/>
              <w:right w:val="single" w:sz="4" w:space="0" w:color="auto"/>
            </w:tcBorders>
            <w:shd w:val="clear" w:color="auto" w:fill="auto"/>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 LUBRIFICANTE SPRAY PARA ALTA E BAIXA ROTACAO.</w:t>
            </w:r>
          </w:p>
        </w:tc>
        <w:tc>
          <w:tcPr>
            <w:tcW w:w="850" w:type="dxa"/>
            <w:tcBorders>
              <w:top w:val="nil"/>
              <w:left w:val="nil"/>
              <w:bottom w:val="single" w:sz="4" w:space="0" w:color="auto"/>
              <w:right w:val="single" w:sz="4" w:space="0" w:color="auto"/>
            </w:tcBorders>
            <w:shd w:val="clear" w:color="auto" w:fill="auto"/>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9</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RESINA FOTO POLIMERIZAVEL </w:t>
            </w:r>
            <w:r w:rsidRPr="00E80F07">
              <w:rPr>
                <w:rFonts w:ascii="Mongolian Baiti" w:hAnsi="Mongolian Baiti" w:cs="Mongolian Baiti"/>
                <w:b/>
              </w:rPr>
              <w:t xml:space="preserve">COR A,2 </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10</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RESINA FOTO POLIMERIZAVEL </w:t>
            </w:r>
            <w:r w:rsidRPr="00E80F07">
              <w:rPr>
                <w:rFonts w:ascii="Mongolian Baiti" w:hAnsi="Mongolian Baiti" w:cs="Mongolian Baiti"/>
                <w:b/>
              </w:rPr>
              <w:t>COR A,3</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11</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RESINA FOTO POLIMERIZAVEL COR </w:t>
            </w:r>
            <w:r w:rsidRPr="00E80F07">
              <w:rPr>
                <w:rFonts w:ascii="Mongolian Baiti" w:hAnsi="Mongolian Baiti" w:cs="Mongolian Baiti"/>
                <w:b/>
              </w:rPr>
              <w:t>A,35</w:t>
            </w:r>
            <w:r w:rsidRPr="00E80F07">
              <w:rPr>
                <w:rFonts w:ascii="Mongolian Baiti" w:hAnsi="Mongolian Baiti" w:cs="Mongolian Baiti"/>
              </w:rPr>
              <w:t xml:space="preserve"> </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420"/>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12</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COTOSOL (MATERIAL OBTURADOR PROVISORIO)</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13</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APLICADOR DESCARTAVEL MICROBLOSHE TAMANHO</w:t>
            </w:r>
            <w:r w:rsidRPr="00E80F07">
              <w:rPr>
                <w:rFonts w:ascii="Mongolian Baiti" w:hAnsi="Mongolian Baiti" w:cs="Mongolian Baiti"/>
                <w:b/>
              </w:rPr>
              <w:t xml:space="preserve"> GRANDE</w:t>
            </w:r>
            <w:r w:rsidRPr="00E80F07">
              <w:rPr>
                <w:rFonts w:ascii="Mongolian Baiti" w:hAnsi="Mongolian Baiti" w:cs="Mongolian Baiti"/>
              </w:rPr>
              <w:t xml:space="preserve"> </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14</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APLICADOR DESCARTAVEL MICROBLOSHE TAMANHO </w:t>
            </w:r>
            <w:r w:rsidRPr="00E80F07">
              <w:rPr>
                <w:rFonts w:ascii="Mongolian Baiti" w:hAnsi="Mongolian Baiti" w:cs="Mongolian Baiti"/>
                <w:b/>
              </w:rPr>
              <w:t>MEDIO</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15</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MASCARA N95</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17</w:t>
            </w:r>
          </w:p>
        </w:tc>
        <w:tc>
          <w:tcPr>
            <w:tcW w:w="6695" w:type="dxa"/>
            <w:tcBorders>
              <w:top w:val="nil"/>
              <w:left w:val="nil"/>
              <w:bottom w:val="single" w:sz="4" w:space="0" w:color="auto"/>
              <w:right w:val="single" w:sz="4" w:space="0" w:color="auto"/>
            </w:tcBorders>
            <w:shd w:val="clear" w:color="auto" w:fill="auto"/>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ENVELOPE PARA ESTERELIZACAO AUTO SELANTE 15X25CM</w:t>
            </w:r>
          </w:p>
        </w:tc>
        <w:tc>
          <w:tcPr>
            <w:tcW w:w="850" w:type="dxa"/>
            <w:tcBorders>
              <w:top w:val="nil"/>
              <w:left w:val="nil"/>
              <w:bottom w:val="single" w:sz="4" w:space="0" w:color="auto"/>
              <w:right w:val="single" w:sz="4" w:space="0" w:color="auto"/>
            </w:tcBorders>
            <w:shd w:val="clear" w:color="auto" w:fill="auto"/>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bottom"/>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18</w:t>
            </w:r>
          </w:p>
        </w:tc>
        <w:tc>
          <w:tcPr>
            <w:tcW w:w="6695" w:type="dxa"/>
            <w:tcBorders>
              <w:top w:val="nil"/>
              <w:left w:val="nil"/>
              <w:bottom w:val="single" w:sz="4" w:space="0" w:color="auto"/>
              <w:right w:val="single" w:sz="4" w:space="0" w:color="auto"/>
            </w:tcBorders>
            <w:shd w:val="clear" w:color="auto" w:fill="auto"/>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ADESIVO DUAL PRAIME E BONDE </w:t>
            </w:r>
          </w:p>
        </w:tc>
        <w:tc>
          <w:tcPr>
            <w:tcW w:w="850" w:type="dxa"/>
            <w:tcBorders>
              <w:top w:val="nil"/>
              <w:left w:val="nil"/>
              <w:bottom w:val="single" w:sz="4" w:space="0" w:color="auto"/>
              <w:right w:val="single" w:sz="4" w:space="0" w:color="auto"/>
            </w:tcBorders>
            <w:shd w:val="clear" w:color="auto" w:fill="auto"/>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19</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FIO DE SEDA 3.0</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20</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IRM MATERAIL RESTORADOR TEMPORARIO</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CX</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21</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FIO DENTAL 500M</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22</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BABADOR DESCARTAVEL</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UND</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r w:rsidR="00E80F07" w:rsidRPr="00E80F07" w:rsidTr="00E80F07">
        <w:trPr>
          <w:trHeight w:val="315"/>
        </w:trPr>
        <w:tc>
          <w:tcPr>
            <w:tcW w:w="880" w:type="dxa"/>
            <w:tcBorders>
              <w:top w:val="nil"/>
              <w:left w:val="single" w:sz="4" w:space="0" w:color="auto"/>
              <w:bottom w:val="single" w:sz="4" w:space="0" w:color="auto"/>
              <w:right w:val="single" w:sz="4" w:space="0" w:color="auto"/>
            </w:tcBorders>
            <w:shd w:val="clear" w:color="000000" w:fill="FFFFFF"/>
            <w:vAlign w:val="center"/>
            <w:hideMark/>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23</w:t>
            </w:r>
          </w:p>
        </w:tc>
        <w:tc>
          <w:tcPr>
            <w:tcW w:w="6695" w:type="dxa"/>
            <w:tcBorders>
              <w:top w:val="nil"/>
              <w:left w:val="nil"/>
              <w:bottom w:val="single" w:sz="4" w:space="0" w:color="auto"/>
              <w:right w:val="single" w:sz="4" w:space="0" w:color="auto"/>
            </w:tcBorders>
            <w:shd w:val="clear" w:color="000000" w:fill="FFFFFF"/>
            <w:hideMark/>
          </w:tcPr>
          <w:p w:rsidR="00E80F07" w:rsidRPr="00E80F07" w:rsidRDefault="00E80F07" w:rsidP="00E80F07">
            <w:pPr>
              <w:rPr>
                <w:rFonts w:ascii="Mongolian Baiti" w:hAnsi="Mongolian Baiti" w:cs="Mongolian Baiti"/>
              </w:rPr>
            </w:pPr>
            <w:r w:rsidRPr="00E80F07">
              <w:rPr>
                <w:rFonts w:ascii="Mongolian Baiti" w:hAnsi="Mongolian Baiti" w:cs="Mongolian Baiti"/>
              </w:rPr>
              <w:t xml:space="preserve">KIT ACADEMICO </w:t>
            </w:r>
            <w:proofErr w:type="gramStart"/>
            <w:r w:rsidRPr="00E80F07">
              <w:rPr>
                <w:rFonts w:ascii="Mongolian Baiti" w:hAnsi="Mongolian Baiti" w:cs="Mongolian Baiti"/>
              </w:rPr>
              <w:t>( ALTA</w:t>
            </w:r>
            <w:proofErr w:type="gramEnd"/>
            <w:r w:rsidRPr="00E80F07">
              <w:rPr>
                <w:rFonts w:ascii="Mongolian Baiti" w:hAnsi="Mongolian Baiti" w:cs="Mongolian Baiti"/>
              </w:rPr>
              <w:t xml:space="preserve"> ,CONTRA ÂNGULO,MICROMOTOR E PECA  RETA).</w:t>
            </w:r>
          </w:p>
        </w:tc>
        <w:tc>
          <w:tcPr>
            <w:tcW w:w="850" w:type="dxa"/>
            <w:tcBorders>
              <w:top w:val="nil"/>
              <w:left w:val="nil"/>
              <w:bottom w:val="single" w:sz="4" w:space="0" w:color="auto"/>
              <w:right w:val="single" w:sz="4" w:space="0" w:color="auto"/>
            </w:tcBorders>
            <w:shd w:val="clear" w:color="000000" w:fill="FFFFFF"/>
            <w:hideMark/>
          </w:tcPr>
          <w:p w:rsidR="00E80F07" w:rsidRPr="00E80F07" w:rsidRDefault="00E80F07" w:rsidP="00E80F07">
            <w:pPr>
              <w:jc w:val="center"/>
              <w:rPr>
                <w:rFonts w:ascii="Mongolian Baiti" w:hAnsi="Mongolian Baiti" w:cs="Mongolian Baiti"/>
              </w:rPr>
            </w:pPr>
            <w:r w:rsidRPr="00E80F07">
              <w:rPr>
                <w:rFonts w:ascii="Mongolian Baiti" w:hAnsi="Mongolian Baiti" w:cs="Mongolian Baiti"/>
              </w:rPr>
              <w:t>KIT</w:t>
            </w:r>
          </w:p>
        </w:tc>
        <w:tc>
          <w:tcPr>
            <w:tcW w:w="1068" w:type="dxa"/>
            <w:tcBorders>
              <w:top w:val="nil"/>
              <w:left w:val="nil"/>
              <w:bottom w:val="single" w:sz="4" w:space="0" w:color="auto"/>
              <w:right w:val="single" w:sz="4" w:space="0" w:color="auto"/>
            </w:tcBorders>
            <w:shd w:val="clear" w:color="000000" w:fill="FFFFFF"/>
            <w:vAlign w:val="center"/>
          </w:tcPr>
          <w:p w:rsidR="00E80F07" w:rsidRPr="00E80F07" w:rsidRDefault="00E80F07" w:rsidP="00E80F07">
            <w:pPr>
              <w:jc w:val="center"/>
              <w:rPr>
                <w:rFonts w:ascii="Mongolian Baiti" w:hAnsi="Mongolian Baiti" w:cs="Mongolian Baiti"/>
                <w:color w:val="000000"/>
                <w:sz w:val="24"/>
                <w:szCs w:val="24"/>
              </w:rPr>
            </w:pPr>
            <w:r w:rsidRPr="00E80F07">
              <w:rPr>
                <w:rFonts w:ascii="Mongolian Baiti" w:hAnsi="Mongolian Baiti" w:cs="Mongolian Baiti"/>
                <w:color w:val="000000"/>
                <w:sz w:val="24"/>
                <w:szCs w:val="24"/>
              </w:rPr>
              <w:t>1</w:t>
            </w:r>
          </w:p>
        </w:tc>
      </w:tr>
    </w:tbl>
    <w:p w:rsidR="00147030" w:rsidRPr="00E80F07" w:rsidRDefault="00147030" w:rsidP="002075E9">
      <w:pPr>
        <w:spacing w:line="360" w:lineRule="auto"/>
        <w:rPr>
          <w:rFonts w:ascii="Mongolian Baiti" w:hAnsi="Mongolian Baiti" w:cs="Mongolian Baiti"/>
          <w:b/>
          <w:bCs/>
          <w:sz w:val="24"/>
          <w:szCs w:val="24"/>
        </w:rPr>
      </w:pPr>
    </w:p>
    <w:p w:rsidR="00E80F07" w:rsidRPr="00E80F07" w:rsidRDefault="00E80F07" w:rsidP="00E80F07">
      <w:pPr>
        <w:pStyle w:val="SemEspaamento"/>
        <w:jc w:val="both"/>
        <w:rPr>
          <w:rFonts w:ascii="Mongolian Baiti" w:hAnsi="Mongolian Baiti" w:cs="Mongolian Baiti"/>
          <w:color w:val="000000"/>
          <w:sz w:val="24"/>
          <w:szCs w:val="24"/>
        </w:rPr>
      </w:pPr>
      <w:r w:rsidRPr="00E80F07">
        <w:rPr>
          <w:rFonts w:ascii="Mongolian Baiti" w:hAnsi="Mongolian Baiti" w:cs="Mongolian Baiti"/>
          <w:color w:val="000000"/>
          <w:sz w:val="24"/>
          <w:szCs w:val="24"/>
        </w:rPr>
        <w:t xml:space="preserve">5.1. Para a aquisição deste objeto está sendo empregada a modalidade de licitação denominada DISPENSA DE LICITAÇÃO, a qual observará os preceitos de direito público e, em especial pelo DECRETO MUNICIPAL Nº  4883/2021, e, subsidiariamente no art. 75, inciso II combinado com o seu §3º, da Lei Federal nº 14.133, de 01 de abril de 2021, torna público que, tem interesse em realizar a contratação direta de </w:t>
      </w:r>
      <w:r w:rsidRPr="00E80F07">
        <w:rPr>
          <w:rFonts w:ascii="Mongolian Baiti" w:hAnsi="Mongolian Baiti" w:cs="Mongolian Baiti"/>
          <w:b/>
          <w:i/>
          <w:color w:val="000000"/>
          <w:sz w:val="24"/>
          <w:szCs w:val="24"/>
        </w:rPr>
        <w:t xml:space="preserve">empresa(s) especializada(s) </w:t>
      </w:r>
      <w:r w:rsidR="00373777">
        <w:rPr>
          <w:rFonts w:ascii="Mongolian Baiti" w:hAnsi="Mongolian Baiti" w:cs="Mongolian Baiti"/>
          <w:b/>
          <w:i/>
          <w:color w:val="000000"/>
          <w:sz w:val="24"/>
          <w:szCs w:val="24"/>
        </w:rPr>
        <w:t>fornecimento dos produtos</w:t>
      </w:r>
      <w:bookmarkStart w:id="0" w:name="_GoBack"/>
      <w:bookmarkEnd w:id="0"/>
      <w:r w:rsidRPr="00E80F07">
        <w:rPr>
          <w:rFonts w:ascii="Mongolian Baiti" w:hAnsi="Mongolian Baiti" w:cs="Mongolian Baiti"/>
          <w:sz w:val="24"/>
          <w:szCs w:val="24"/>
        </w:rPr>
        <w:t xml:space="preserve"> </w:t>
      </w:r>
      <w:r w:rsidRPr="00E80F07">
        <w:rPr>
          <w:rFonts w:ascii="Mongolian Baiti" w:hAnsi="Mongolian Baiti" w:cs="Mongolian Baiti"/>
          <w:color w:val="000000"/>
          <w:sz w:val="24"/>
          <w:szCs w:val="24"/>
        </w:rPr>
        <w:t xml:space="preserve">e suas alterações e outras normas aplicáveis à espécie.  </w:t>
      </w:r>
    </w:p>
    <w:p w:rsidR="00E80F07" w:rsidRPr="00E80F07" w:rsidRDefault="00E80F07" w:rsidP="00E80F07">
      <w:pPr>
        <w:ind w:left="-5" w:right="54"/>
        <w:jc w:val="both"/>
        <w:rPr>
          <w:rFonts w:ascii="Mongolian Baiti" w:hAnsi="Mongolian Baiti" w:cs="Mongolian Baiti"/>
          <w:sz w:val="24"/>
          <w:szCs w:val="24"/>
        </w:rPr>
      </w:pPr>
      <w:r w:rsidRPr="00E80F07">
        <w:rPr>
          <w:rFonts w:ascii="Mongolian Baiti" w:hAnsi="Mongolian Baiti" w:cs="Mongolian Baiti"/>
          <w:sz w:val="24"/>
          <w:szCs w:val="24"/>
        </w:rPr>
        <w:t xml:space="preserve">5.2. É cediço que, em razão do ordenamento vigente, a licitação pública é obrigatória, também é cediço que essa obrigatoriedade tem por finalidade a proteção do interesse público em razão da possibilidade da pratica de atos imorais, atos esses eivados pela pessoalidade e, que possam acarretem a coletividade um tratamento discriminatório não previsto em lei.  </w:t>
      </w:r>
    </w:p>
    <w:p w:rsidR="00E80F07" w:rsidRPr="00E80F07" w:rsidRDefault="00E80F07" w:rsidP="00E80F07">
      <w:pPr>
        <w:ind w:left="-5" w:right="54"/>
        <w:jc w:val="both"/>
        <w:rPr>
          <w:rFonts w:ascii="Mongolian Baiti" w:hAnsi="Mongolian Baiti" w:cs="Mongolian Baiti"/>
          <w:sz w:val="24"/>
          <w:szCs w:val="24"/>
        </w:rPr>
      </w:pPr>
      <w:r w:rsidRPr="00E80F07">
        <w:rPr>
          <w:rFonts w:ascii="Mongolian Baiti" w:hAnsi="Mongolian Baiti" w:cs="Mongolian Baiti"/>
          <w:sz w:val="24"/>
          <w:szCs w:val="24"/>
        </w:rPr>
        <w:t xml:space="preserve">5.3. O motivo maior da existência da licitação pública é o respeito ao Princípio Constitucional da Isonomia, uma vez que o Contrato Administrativo decorrente da licitação pública vem ao final trazer benefícios econômicos ao contratado e, por esse motivo, todos aqueles potenciais interessados em contratados em contratar com a Administração Pública devem, nos termos da legislação vigente, ser tratados de maneira isonômica por parte da Administração Pública. </w:t>
      </w:r>
    </w:p>
    <w:p w:rsidR="00E80F07" w:rsidRPr="00E80F07" w:rsidRDefault="00E80F07" w:rsidP="00E80F07">
      <w:pPr>
        <w:spacing w:after="80"/>
        <w:ind w:left="-5" w:right="54"/>
        <w:jc w:val="both"/>
        <w:rPr>
          <w:rFonts w:ascii="Mongolian Baiti" w:hAnsi="Mongolian Baiti" w:cs="Mongolian Baiti"/>
          <w:sz w:val="24"/>
          <w:szCs w:val="24"/>
        </w:rPr>
      </w:pPr>
      <w:r w:rsidRPr="00E80F07">
        <w:rPr>
          <w:rFonts w:ascii="Mongolian Baiti" w:hAnsi="Mongolian Baiti" w:cs="Mongolian Baiti"/>
          <w:sz w:val="24"/>
          <w:szCs w:val="24"/>
        </w:rPr>
        <w:t xml:space="preserve">5.4. Neste sentido, a regra geral vigente no arcabouço jurídico pátrio, é que a contratação pública deve ser precedida de licitação pública, assim a redação do art. 37, inciso XXI da Constituição da República Federativa do Brasil – CRFB/1988, não deixa dúvidas </w:t>
      </w:r>
      <w:r w:rsidRPr="00E80F07">
        <w:rPr>
          <w:rFonts w:ascii="Mongolian Baiti" w:hAnsi="Mongolian Baiti" w:cs="Mongolian Baiti"/>
          <w:sz w:val="24"/>
          <w:szCs w:val="24"/>
        </w:rPr>
        <w:lastRenderedPageBreak/>
        <w:t xml:space="preserve">quanto ao acima exposto, entretanto, o próprio art. 37, inciso XXI, da CRFB de 1988 diz que podem existir casos previstos na legislação infraconstitucional em que a Administração Pública, respeitadas as formalidades legais, pode contratar de forma direta, nesse sentido é o art. 75, inciso II combinado com o seu §3º, da Lei Federal nº 14.133, de 01 de abril de 2021, conforme transcrição a seguir:   </w:t>
      </w:r>
    </w:p>
    <w:p w:rsidR="00E80F07" w:rsidRPr="00E80F07" w:rsidRDefault="00E80F07" w:rsidP="00E80F07">
      <w:pPr>
        <w:spacing w:after="96" w:line="259" w:lineRule="auto"/>
        <w:ind w:left="3544"/>
        <w:jc w:val="both"/>
        <w:rPr>
          <w:rFonts w:ascii="Mongolian Baiti" w:hAnsi="Mongolian Baiti" w:cs="Mongolian Baiti"/>
          <w:sz w:val="24"/>
          <w:szCs w:val="24"/>
        </w:rPr>
      </w:pPr>
      <w:r w:rsidRPr="00E80F07">
        <w:rPr>
          <w:rFonts w:ascii="Mongolian Baiti" w:hAnsi="Mongolian Baiti" w:cs="Mongolian Baiti"/>
          <w:b/>
          <w:sz w:val="24"/>
          <w:szCs w:val="24"/>
        </w:rPr>
        <w:t xml:space="preserve">CONSTITUIÇÃO DA REPÚBLICA FEDERATIVA DO BRASIL – CRFB/1988: </w:t>
      </w:r>
    </w:p>
    <w:p w:rsidR="00E80F07" w:rsidRPr="00E80F07" w:rsidRDefault="00E80F07" w:rsidP="00E80F07">
      <w:pPr>
        <w:ind w:left="3544" w:right="54"/>
        <w:jc w:val="both"/>
        <w:rPr>
          <w:rFonts w:ascii="Mongolian Baiti" w:hAnsi="Mongolian Baiti" w:cs="Mongolian Baiti"/>
          <w:sz w:val="24"/>
          <w:szCs w:val="24"/>
        </w:rPr>
      </w:pPr>
      <w:r w:rsidRPr="00E80F07">
        <w:rPr>
          <w:rFonts w:ascii="Mongolian Baiti" w:hAnsi="Mongolian Baiti" w:cs="Mongolian Baiti"/>
          <w:sz w:val="24"/>
          <w:szCs w:val="24"/>
        </w:rPr>
        <w:t xml:space="preserve">Art. 37. A administração pública direta e indireta de qualquer dos Poderes da União, dos Estados, do Distrito Federal e dos Municípios obedecerá aos princípios de legalidade, impessoalidade, moralidade, publicidade e eficiência e, também, ao seguinte: </w:t>
      </w:r>
    </w:p>
    <w:p w:rsidR="00E80F07" w:rsidRPr="00E80F07" w:rsidRDefault="00E80F07" w:rsidP="00E80F07">
      <w:pPr>
        <w:spacing w:after="9"/>
        <w:ind w:right="54"/>
        <w:jc w:val="both"/>
        <w:rPr>
          <w:rFonts w:ascii="Mongolian Baiti" w:hAnsi="Mongolian Baiti" w:cs="Mongolian Baiti"/>
          <w:sz w:val="24"/>
          <w:szCs w:val="24"/>
        </w:rPr>
      </w:pPr>
      <w:r w:rsidRPr="00E80F07">
        <w:rPr>
          <w:rFonts w:ascii="Mongolian Baiti" w:hAnsi="Mongolian Baiti" w:cs="Mongolian Baiti"/>
          <w:sz w:val="24"/>
          <w:szCs w:val="24"/>
        </w:rPr>
        <w:t xml:space="preserve"> </w:t>
      </w:r>
    </w:p>
    <w:p w:rsidR="00E80F07" w:rsidRPr="00E80F07" w:rsidRDefault="00E80F07" w:rsidP="00E80F07">
      <w:pPr>
        <w:spacing w:after="236"/>
        <w:ind w:left="3544" w:right="54" w:hanging="142"/>
        <w:jc w:val="both"/>
        <w:rPr>
          <w:rFonts w:ascii="Mongolian Baiti" w:hAnsi="Mongolian Baiti" w:cs="Mongolian Baiti"/>
          <w:sz w:val="24"/>
          <w:szCs w:val="24"/>
        </w:rPr>
      </w:pPr>
      <w:r w:rsidRPr="00E80F07">
        <w:rPr>
          <w:rFonts w:ascii="Mongolian Baiti" w:hAnsi="Mongolian Baiti" w:cs="Mongolian Baiti"/>
          <w:sz w:val="24"/>
          <w:szCs w:val="24"/>
        </w:rPr>
        <w:t xml:space="preserve">  XXI - </w:t>
      </w:r>
      <w:r w:rsidRPr="00E80F07">
        <w:rPr>
          <w:rFonts w:ascii="Mongolian Baiti" w:hAnsi="Mongolian Baiti" w:cs="Mongolian Baiti"/>
          <w:b/>
          <w:i/>
          <w:sz w:val="24"/>
          <w:szCs w:val="24"/>
        </w:rPr>
        <w:t>ressalvados os casos especificados na legislação</w:t>
      </w:r>
      <w:r w:rsidRPr="00E80F07">
        <w:rPr>
          <w:rFonts w:ascii="Mongolian Baiti" w:hAnsi="Mongolian Baiti" w:cs="Mongolian Baiti"/>
          <w:sz w:val="24"/>
          <w:szCs w:val="24"/>
        </w:rPr>
        <w:t xml:space="preserve">, as obras, serviços, compras e alienações serão contratados mediante processo de licitação pública que assegure igualdade de condições a todos os concorrentes, com cláusulas que estabeleçam obrigações de pagamento, mantidas as condições efetivas da proposta, nos termos da lei, o qual somente permitirá as exigências de qualificação técnica e econômica indispensáveis à garantia do cumprimento das obrigações. </w:t>
      </w:r>
    </w:p>
    <w:p w:rsidR="00E80F07" w:rsidRPr="00E80F07" w:rsidRDefault="00E80F07" w:rsidP="00E80F07">
      <w:pPr>
        <w:spacing w:after="96" w:line="259" w:lineRule="auto"/>
        <w:ind w:left="3544"/>
        <w:jc w:val="both"/>
        <w:rPr>
          <w:rFonts w:ascii="Mongolian Baiti" w:hAnsi="Mongolian Baiti" w:cs="Mongolian Baiti"/>
          <w:sz w:val="24"/>
          <w:szCs w:val="24"/>
        </w:rPr>
      </w:pPr>
      <w:r w:rsidRPr="00E80F07">
        <w:rPr>
          <w:rFonts w:ascii="Mongolian Baiti" w:hAnsi="Mongolian Baiti" w:cs="Mongolian Baiti"/>
          <w:b/>
          <w:sz w:val="24"/>
          <w:szCs w:val="24"/>
        </w:rPr>
        <w:t xml:space="preserve">LEI FEDERAL Nº 14.133, DE 2021:  </w:t>
      </w:r>
    </w:p>
    <w:p w:rsidR="00E80F07" w:rsidRPr="00E80F07" w:rsidRDefault="00E80F07" w:rsidP="00E80F07">
      <w:pPr>
        <w:spacing w:after="9"/>
        <w:ind w:left="3544" w:right="54"/>
        <w:jc w:val="both"/>
        <w:rPr>
          <w:rFonts w:ascii="Mongolian Baiti" w:hAnsi="Mongolian Baiti" w:cs="Mongolian Baiti"/>
          <w:sz w:val="24"/>
          <w:szCs w:val="24"/>
        </w:rPr>
      </w:pPr>
      <w:r w:rsidRPr="00E80F07">
        <w:rPr>
          <w:rFonts w:ascii="Mongolian Baiti" w:hAnsi="Mongolian Baiti" w:cs="Mongolian Baiti"/>
          <w:sz w:val="24"/>
          <w:szCs w:val="24"/>
        </w:rPr>
        <w:t xml:space="preserve">Art. 75. É dispensável a licitação: </w:t>
      </w:r>
    </w:p>
    <w:p w:rsidR="00E80F07" w:rsidRPr="00E80F07" w:rsidRDefault="00E80F07" w:rsidP="00E80F07">
      <w:pPr>
        <w:spacing w:after="9"/>
        <w:ind w:left="2139" w:right="54" w:firstLine="273"/>
        <w:jc w:val="both"/>
        <w:rPr>
          <w:rFonts w:ascii="Mongolian Baiti" w:hAnsi="Mongolian Baiti" w:cs="Mongolian Baiti"/>
          <w:sz w:val="24"/>
          <w:szCs w:val="24"/>
        </w:rPr>
      </w:pPr>
      <w:r w:rsidRPr="00E80F07">
        <w:rPr>
          <w:rFonts w:ascii="Mongolian Baiti" w:hAnsi="Mongolian Baiti" w:cs="Mongolian Baiti"/>
          <w:sz w:val="24"/>
          <w:szCs w:val="24"/>
        </w:rPr>
        <w:t xml:space="preserve"> </w:t>
      </w:r>
    </w:p>
    <w:p w:rsidR="00E80F07" w:rsidRPr="00E80F07" w:rsidRDefault="00E80F07" w:rsidP="00E80F07">
      <w:pPr>
        <w:ind w:left="3544" w:right="54"/>
        <w:jc w:val="both"/>
        <w:rPr>
          <w:rFonts w:ascii="Mongolian Baiti" w:hAnsi="Mongolian Baiti" w:cs="Mongolian Baiti"/>
          <w:sz w:val="24"/>
          <w:szCs w:val="24"/>
        </w:rPr>
      </w:pPr>
      <w:r w:rsidRPr="00E80F07">
        <w:rPr>
          <w:rFonts w:ascii="Mongolian Baiti" w:hAnsi="Mongolian Baiti" w:cs="Mongolian Baiti"/>
          <w:sz w:val="24"/>
          <w:szCs w:val="24"/>
        </w:rPr>
        <w:t xml:space="preserve">II - para contratação que envolva valores inferiores a R$ 50.000,00 (cinquenta mil reais), no caso de outros serviços e compras; </w:t>
      </w:r>
    </w:p>
    <w:p w:rsidR="00E80F07" w:rsidRPr="00E80F07" w:rsidRDefault="00E80F07" w:rsidP="00E80F07">
      <w:pPr>
        <w:spacing w:after="9"/>
        <w:ind w:left="2139" w:right="54" w:firstLine="273"/>
        <w:jc w:val="both"/>
        <w:rPr>
          <w:rFonts w:ascii="Mongolian Baiti" w:hAnsi="Mongolian Baiti" w:cs="Mongolian Baiti"/>
          <w:sz w:val="24"/>
          <w:szCs w:val="24"/>
        </w:rPr>
      </w:pPr>
    </w:p>
    <w:p w:rsidR="00E80F07" w:rsidRPr="00E80F07" w:rsidRDefault="00E80F07" w:rsidP="00E80F07">
      <w:pPr>
        <w:spacing w:after="236"/>
        <w:ind w:left="3544" w:right="54"/>
        <w:jc w:val="both"/>
        <w:rPr>
          <w:rFonts w:ascii="Mongolian Baiti" w:hAnsi="Mongolian Baiti" w:cs="Mongolian Baiti"/>
          <w:sz w:val="24"/>
          <w:szCs w:val="24"/>
        </w:rPr>
      </w:pPr>
      <w:r w:rsidRPr="00E80F07">
        <w:rPr>
          <w:rFonts w:ascii="Mongolian Baiti" w:hAnsi="Mongolian Baiti" w:cs="Mongolian Baiti"/>
          <w:sz w:val="24"/>
          <w:szCs w:val="24"/>
        </w:rPr>
        <w:t xml:space="preserve">§ 3º As contratações de que tratam os incisos I e II do </w:t>
      </w:r>
      <w:r w:rsidRPr="00E80F07">
        <w:rPr>
          <w:rFonts w:ascii="Mongolian Baiti" w:hAnsi="Mongolian Baiti" w:cs="Mongolian Baiti"/>
          <w:b/>
          <w:sz w:val="24"/>
          <w:szCs w:val="24"/>
        </w:rPr>
        <w:t>caput</w:t>
      </w:r>
      <w:r w:rsidRPr="00E80F07">
        <w:rPr>
          <w:rFonts w:ascii="Mongolian Baiti" w:hAnsi="Mongolian Baiti" w:cs="Mongolian Baiti"/>
          <w:sz w:val="24"/>
          <w:szCs w:val="24"/>
        </w:rPr>
        <w:t xml:space="preserve"> deste artigo serão preferencialmente precedidas de divulgação de aviso em sítio eletrônico oficial, pelo prazo mínimo de 3 (três) dias úteis, com a especificação do objeto pretendido e com a manifestação de interesse da Administração em obter propostas adicionais de eventuais interessados, devendo ser selecionada a proposta mais vantajosa. </w:t>
      </w:r>
    </w:p>
    <w:p w:rsidR="00E80F07" w:rsidRPr="00E80F07" w:rsidRDefault="00E80F07" w:rsidP="00E80F07">
      <w:pPr>
        <w:ind w:left="3544" w:right="54"/>
        <w:jc w:val="both"/>
        <w:rPr>
          <w:rFonts w:ascii="Mongolian Baiti" w:hAnsi="Mongolian Baiti" w:cs="Mongolian Baiti"/>
          <w:sz w:val="24"/>
          <w:szCs w:val="24"/>
        </w:rPr>
      </w:pPr>
      <w:r w:rsidRPr="00E80F07">
        <w:rPr>
          <w:rFonts w:ascii="Mongolian Baiti" w:hAnsi="Mongolian Baiti" w:cs="Mongolian Baiti"/>
          <w:sz w:val="24"/>
          <w:szCs w:val="24"/>
        </w:rPr>
        <w:t xml:space="preserve">Desta feita, a rigor, as compras, serviços, obras, alienações e locações realizadas no âmbito da Administração Pública Brasileira serão precedidos </w:t>
      </w:r>
      <w:r w:rsidRPr="00E80F07">
        <w:rPr>
          <w:rFonts w:ascii="Mongolian Baiti" w:hAnsi="Mongolian Baiti" w:cs="Mongolian Baiti"/>
          <w:sz w:val="24"/>
          <w:szCs w:val="24"/>
        </w:rPr>
        <w:lastRenderedPageBreak/>
        <w:t xml:space="preserve">de processo licitatório, conforme fixa o inciso XXI do art. 37 da Constituição Federal de 1988.   </w:t>
      </w:r>
    </w:p>
    <w:p w:rsidR="00E80F07" w:rsidRPr="00E80F07" w:rsidRDefault="00E80F07" w:rsidP="00E80F07">
      <w:pPr>
        <w:tabs>
          <w:tab w:val="center" w:pos="2091"/>
        </w:tabs>
        <w:jc w:val="both"/>
        <w:rPr>
          <w:rFonts w:ascii="Mongolian Baiti" w:hAnsi="Mongolian Baiti" w:cs="Mongolian Baiti"/>
          <w:sz w:val="24"/>
          <w:szCs w:val="24"/>
        </w:rPr>
      </w:pPr>
      <w:r w:rsidRPr="00E80F07">
        <w:rPr>
          <w:rFonts w:ascii="Mongolian Baiti" w:eastAsia="Arial" w:hAnsi="Mongolian Baiti" w:cs="Mongolian Baiti"/>
          <w:b/>
          <w:sz w:val="24"/>
          <w:szCs w:val="24"/>
        </w:rPr>
        <w:tab/>
      </w:r>
      <w:r w:rsidRPr="00E80F07">
        <w:rPr>
          <w:rFonts w:ascii="Mongolian Baiti" w:eastAsia="Arial" w:hAnsi="Mongolian Baiti" w:cs="Mongolian Baiti"/>
          <w:b/>
          <w:sz w:val="24"/>
          <w:szCs w:val="24"/>
        </w:rPr>
        <w:tab/>
        <w:t xml:space="preserve">                            </w:t>
      </w:r>
      <w:r w:rsidRPr="00E80F07">
        <w:rPr>
          <w:rFonts w:ascii="Mongolian Baiti" w:hAnsi="Mongolian Baiti" w:cs="Mongolian Baiti"/>
          <w:sz w:val="24"/>
          <w:szCs w:val="24"/>
        </w:rPr>
        <w:t xml:space="preserve">Nesse sentido </w:t>
      </w:r>
      <w:proofErr w:type="spellStart"/>
      <w:r w:rsidRPr="00E80F07">
        <w:rPr>
          <w:rFonts w:ascii="Mongolian Baiti" w:hAnsi="Mongolian Baiti" w:cs="Mongolian Baiti"/>
          <w:sz w:val="24"/>
          <w:szCs w:val="24"/>
        </w:rPr>
        <w:t>Niebuhr</w:t>
      </w:r>
      <w:proofErr w:type="spellEnd"/>
      <w:r w:rsidRPr="00E80F07">
        <w:rPr>
          <w:rFonts w:ascii="Mongolian Baiti" w:hAnsi="Mongolian Baiti" w:cs="Mongolian Baiti"/>
          <w:sz w:val="24"/>
          <w:szCs w:val="24"/>
        </w:rPr>
        <w:t xml:space="preserve"> (2015, p. 123):   </w:t>
      </w:r>
    </w:p>
    <w:p w:rsidR="00E80F07" w:rsidRPr="00E80F07" w:rsidRDefault="00E80F07" w:rsidP="00E80F07">
      <w:pPr>
        <w:tabs>
          <w:tab w:val="center" w:pos="2091"/>
        </w:tabs>
        <w:jc w:val="both"/>
        <w:rPr>
          <w:rFonts w:ascii="Mongolian Baiti" w:hAnsi="Mongolian Baiti" w:cs="Mongolian Baiti"/>
          <w:sz w:val="24"/>
          <w:szCs w:val="24"/>
        </w:rPr>
      </w:pPr>
    </w:p>
    <w:p w:rsidR="00E80F07" w:rsidRPr="00E80F07" w:rsidRDefault="00E80F07" w:rsidP="00E80F07">
      <w:pPr>
        <w:tabs>
          <w:tab w:val="center" w:pos="3544"/>
        </w:tabs>
        <w:ind w:left="3544"/>
        <w:jc w:val="both"/>
        <w:rPr>
          <w:rFonts w:ascii="Mongolian Baiti" w:hAnsi="Mongolian Baiti" w:cs="Mongolian Baiti"/>
          <w:sz w:val="24"/>
          <w:szCs w:val="24"/>
        </w:rPr>
      </w:pPr>
      <w:r w:rsidRPr="00E80F07">
        <w:rPr>
          <w:rFonts w:ascii="Mongolian Baiti" w:hAnsi="Mongolian Baiti" w:cs="Mongolian Baiti"/>
          <w:sz w:val="24"/>
          <w:szCs w:val="24"/>
        </w:rPr>
        <w:t>[...] a licitação pública é obrigatória em tributo aos princípios regentes da Administração Pública, que visam proteger o interesse público de atos imorais, marcados pela pessoalidade e, com destaque, que imputem aos membros da coletividade tratamento discriminatório apartado da razoabilidade. [...]</w:t>
      </w:r>
      <w:r w:rsidRPr="00E80F07">
        <w:rPr>
          <w:rFonts w:ascii="Mongolian Baiti" w:hAnsi="Mongolian Baiti" w:cs="Mongolian Baiti"/>
          <w:sz w:val="24"/>
          <w:szCs w:val="24"/>
          <w:vertAlign w:val="superscript"/>
        </w:rPr>
        <w:footnoteReference w:id="1"/>
      </w:r>
      <w:r w:rsidRPr="00E80F07">
        <w:rPr>
          <w:rFonts w:ascii="Mongolian Baiti" w:hAnsi="Mongolian Baiti" w:cs="Mongolian Baiti"/>
          <w:sz w:val="24"/>
          <w:szCs w:val="24"/>
        </w:rPr>
        <w:t xml:space="preserve">.  </w:t>
      </w:r>
    </w:p>
    <w:p w:rsidR="00E80F07" w:rsidRPr="00E80F07" w:rsidRDefault="00E80F07" w:rsidP="00E80F07">
      <w:pPr>
        <w:tabs>
          <w:tab w:val="center" w:pos="4543"/>
        </w:tabs>
        <w:ind w:left="3402"/>
        <w:jc w:val="both"/>
        <w:rPr>
          <w:rFonts w:ascii="Mongolian Baiti" w:hAnsi="Mongolian Baiti" w:cs="Mongolian Baiti"/>
          <w:sz w:val="24"/>
          <w:szCs w:val="24"/>
        </w:rPr>
      </w:pPr>
      <w:r w:rsidRPr="00E80F07">
        <w:rPr>
          <w:rFonts w:ascii="Mongolian Baiti" w:hAnsi="Mongolian Baiti" w:cs="Mongolian Baiti"/>
          <w:b/>
          <w:sz w:val="24"/>
          <w:szCs w:val="24"/>
        </w:rPr>
        <w:tab/>
        <w:t xml:space="preserve">  </w:t>
      </w:r>
      <w:r w:rsidRPr="00E80F07">
        <w:rPr>
          <w:rFonts w:ascii="Mongolian Baiti" w:hAnsi="Mongolian Baiti" w:cs="Mongolian Baiti"/>
          <w:sz w:val="24"/>
          <w:szCs w:val="24"/>
        </w:rPr>
        <w:t xml:space="preserve">Analisando o tema a doutrina pátria manifesta-se no mesmo   sentido, conforme transcrição a seguir: </w:t>
      </w:r>
    </w:p>
    <w:p w:rsidR="00E80F07" w:rsidRPr="00E80F07" w:rsidRDefault="00E80F07" w:rsidP="00E80F07">
      <w:pPr>
        <w:spacing w:after="276"/>
        <w:ind w:left="3402" w:right="54"/>
        <w:jc w:val="both"/>
        <w:rPr>
          <w:rFonts w:ascii="Mongolian Baiti" w:hAnsi="Mongolian Baiti" w:cs="Mongolian Baiti"/>
          <w:sz w:val="24"/>
          <w:szCs w:val="24"/>
        </w:rPr>
      </w:pPr>
      <w:r w:rsidRPr="00E80F07">
        <w:rPr>
          <w:rFonts w:ascii="Mongolian Baiti" w:hAnsi="Mongolian Baiti" w:cs="Mongolian Baiti"/>
          <w:sz w:val="24"/>
          <w:szCs w:val="24"/>
        </w:rPr>
        <w:t>O fato é que, de modo muito claro, a regra é a obrigatoriedade de licitação pública, e a exceção se refere aos casos especificados pela legislação, que, como visto, redundam em inexigibilidade e dispensa. Bem se vê que o constituinte atribuiu competência ao legislador para integrar o dispositivo, declinando os casos em que a licitação pública não se impõe. Entretanto, o constituinte não permitiu que o legislador criasse hipóteses de dispensa não plausíveis, pois, se assim tivesse procedido, este último poderia subverter a própria regra constitucional relativa à obrigatoriedade de licitação</w:t>
      </w:r>
      <w:r w:rsidRPr="00E80F07">
        <w:rPr>
          <w:rFonts w:ascii="Mongolian Baiti" w:hAnsi="Mongolian Baiti" w:cs="Mongolian Baiti"/>
          <w:sz w:val="24"/>
          <w:szCs w:val="24"/>
          <w:vertAlign w:val="superscript"/>
        </w:rPr>
        <w:footnoteReference w:id="2"/>
      </w:r>
      <w:r w:rsidRPr="00E80F07">
        <w:rPr>
          <w:rFonts w:ascii="Mongolian Baiti" w:hAnsi="Mongolian Baiti" w:cs="Mongolian Baiti"/>
          <w:sz w:val="24"/>
          <w:szCs w:val="24"/>
          <w:vertAlign w:val="superscript"/>
        </w:rPr>
        <w:footnoteReference w:id="3"/>
      </w:r>
      <w:r w:rsidRPr="00E80F07">
        <w:rPr>
          <w:rFonts w:ascii="Mongolian Baiti" w:hAnsi="Mongolian Baiti" w:cs="Mongolian Baiti"/>
          <w:sz w:val="24"/>
          <w:szCs w:val="24"/>
        </w:rPr>
        <w:t xml:space="preserve">. </w:t>
      </w:r>
    </w:p>
    <w:p w:rsidR="00E80F07" w:rsidRPr="00E80F07" w:rsidRDefault="00E80F07" w:rsidP="00E80F07">
      <w:pPr>
        <w:ind w:left="3544" w:right="54"/>
        <w:jc w:val="both"/>
        <w:rPr>
          <w:rFonts w:ascii="Mongolian Baiti" w:hAnsi="Mongolian Baiti" w:cs="Mongolian Baiti"/>
          <w:sz w:val="24"/>
          <w:szCs w:val="24"/>
        </w:rPr>
      </w:pPr>
      <w:r w:rsidRPr="00E80F07">
        <w:rPr>
          <w:rFonts w:ascii="Mongolian Baiti" w:hAnsi="Mongolian Baiti" w:cs="Mongolian Baiti"/>
          <w:sz w:val="24"/>
          <w:szCs w:val="24"/>
        </w:rPr>
        <w:t xml:space="preserve">Com efeito, as contratações diretas constituem exceções à regra geral e, como tal, somente podem ser realizadas nos estreitos limites fixados pela legislação vigente. </w:t>
      </w:r>
    </w:p>
    <w:p w:rsidR="00E80F07" w:rsidRPr="00E80F07" w:rsidRDefault="00E80F07" w:rsidP="00E80F07">
      <w:pPr>
        <w:ind w:left="3544" w:right="54"/>
        <w:jc w:val="both"/>
        <w:rPr>
          <w:rFonts w:ascii="Mongolian Baiti" w:hAnsi="Mongolian Baiti" w:cs="Mongolian Baiti"/>
          <w:sz w:val="24"/>
          <w:szCs w:val="24"/>
        </w:rPr>
      </w:pPr>
      <w:r w:rsidRPr="00E80F07">
        <w:rPr>
          <w:rFonts w:ascii="Mongolian Baiti" w:hAnsi="Mongolian Baiti" w:cs="Mongolian Baiti"/>
          <w:sz w:val="24"/>
          <w:szCs w:val="24"/>
        </w:rPr>
        <w:t>No arcabouço jurídico pátrio, existem duas possibilidades de contratação direta, quais sejam:</w:t>
      </w:r>
    </w:p>
    <w:p w:rsidR="00E80F07" w:rsidRPr="00E80F07" w:rsidRDefault="00E80F07" w:rsidP="00E80F07">
      <w:pPr>
        <w:ind w:left="567" w:right="54"/>
        <w:jc w:val="both"/>
        <w:rPr>
          <w:rFonts w:ascii="Mongolian Baiti" w:hAnsi="Mongolian Baiti" w:cs="Mongolian Baiti"/>
          <w:b/>
          <w:i/>
          <w:sz w:val="24"/>
          <w:szCs w:val="24"/>
        </w:rPr>
      </w:pPr>
      <w:proofErr w:type="gramStart"/>
      <w:r w:rsidRPr="00E80F07">
        <w:rPr>
          <w:rFonts w:ascii="Mongolian Baiti" w:hAnsi="Mongolian Baiti" w:cs="Mongolian Baiti"/>
          <w:b/>
          <w:i/>
          <w:sz w:val="24"/>
          <w:szCs w:val="24"/>
        </w:rPr>
        <w:t>a)Por</w:t>
      </w:r>
      <w:proofErr w:type="gramEnd"/>
      <w:r w:rsidRPr="00E80F07">
        <w:rPr>
          <w:rFonts w:ascii="Mongolian Baiti" w:hAnsi="Mongolian Baiti" w:cs="Mongolian Baiti"/>
          <w:b/>
          <w:i/>
          <w:sz w:val="24"/>
          <w:szCs w:val="24"/>
        </w:rPr>
        <w:t xml:space="preserve"> dispensa de licitação; ou </w:t>
      </w:r>
    </w:p>
    <w:p w:rsidR="00E80F07" w:rsidRPr="00E80F07" w:rsidRDefault="00E80F07" w:rsidP="00E80F07">
      <w:pPr>
        <w:ind w:left="567" w:right="54"/>
        <w:jc w:val="both"/>
        <w:rPr>
          <w:rFonts w:ascii="Mongolian Baiti" w:hAnsi="Mongolian Baiti" w:cs="Mongolian Baiti"/>
          <w:sz w:val="24"/>
          <w:szCs w:val="24"/>
        </w:rPr>
      </w:pPr>
      <w:r w:rsidRPr="00E80F07">
        <w:rPr>
          <w:rFonts w:ascii="Mongolian Baiti" w:hAnsi="Mongolian Baiti" w:cs="Mongolian Baiti"/>
          <w:b/>
          <w:i/>
          <w:sz w:val="24"/>
          <w:szCs w:val="24"/>
        </w:rPr>
        <w:t>b) por inexigibilidade de licitação</w:t>
      </w:r>
      <w:r w:rsidRPr="00E80F07">
        <w:rPr>
          <w:rFonts w:ascii="Mongolian Baiti" w:hAnsi="Mongolian Baiti" w:cs="Mongolian Baiti"/>
          <w:i/>
          <w:sz w:val="24"/>
          <w:szCs w:val="24"/>
        </w:rPr>
        <w:t>.</w:t>
      </w:r>
      <w:r w:rsidRPr="00E80F07">
        <w:rPr>
          <w:rFonts w:ascii="Mongolian Baiti" w:hAnsi="Mongolian Baiti" w:cs="Mongolian Baiti"/>
          <w:sz w:val="24"/>
          <w:szCs w:val="24"/>
        </w:rPr>
        <w:t xml:space="preserve"> </w:t>
      </w:r>
    </w:p>
    <w:p w:rsidR="00E80F07" w:rsidRPr="00E80F07" w:rsidRDefault="00E80F07" w:rsidP="00E80F07">
      <w:pPr>
        <w:ind w:left="567" w:right="54"/>
        <w:jc w:val="both"/>
        <w:rPr>
          <w:rFonts w:ascii="Mongolian Baiti" w:hAnsi="Mongolian Baiti" w:cs="Mongolian Baiti"/>
          <w:sz w:val="24"/>
          <w:szCs w:val="24"/>
        </w:rPr>
      </w:pPr>
      <w:r w:rsidRPr="00E80F07">
        <w:rPr>
          <w:rFonts w:ascii="Mongolian Baiti" w:hAnsi="Mongolian Baiti" w:cs="Mongolian Baiti"/>
          <w:sz w:val="24"/>
          <w:szCs w:val="24"/>
        </w:rPr>
        <w:t xml:space="preserve">Especificamente para o caso em tela, assim dispõe o art. 75, inciso II, c/c § 3º da Lei Federal nº 14.133, de 2021, acima citado. </w:t>
      </w:r>
    </w:p>
    <w:p w:rsidR="00E80F07" w:rsidRPr="00E80F07" w:rsidRDefault="00E80F07" w:rsidP="00E80F07">
      <w:pPr>
        <w:ind w:left="567" w:right="54"/>
        <w:jc w:val="both"/>
        <w:rPr>
          <w:rFonts w:ascii="Mongolian Baiti" w:hAnsi="Mongolian Baiti" w:cs="Mongolian Baiti"/>
          <w:sz w:val="24"/>
          <w:szCs w:val="24"/>
        </w:rPr>
      </w:pPr>
    </w:p>
    <w:p w:rsidR="00E80F07" w:rsidRPr="00E80F07" w:rsidRDefault="00E80F07" w:rsidP="00E80F07">
      <w:pPr>
        <w:spacing w:line="360" w:lineRule="auto"/>
        <w:jc w:val="both"/>
        <w:rPr>
          <w:rFonts w:ascii="Mongolian Baiti" w:hAnsi="Mongolian Baiti" w:cs="Mongolian Baiti"/>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2816"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24" name="Conector reto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7AC955" id="Conector reto 24" o:spid="_x0000_s1026" style="position:absolute;z-index:251682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8+SGwIAADQ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XvfPkh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 xml:space="preserve">6. Prazo de Vigência </w:t>
      </w:r>
    </w:p>
    <w:p w:rsidR="00E80F07" w:rsidRPr="00E80F07" w:rsidRDefault="00E80F07" w:rsidP="00E80F07">
      <w:pPr>
        <w:pStyle w:val="Corpodetexto"/>
        <w:tabs>
          <w:tab w:val="left" w:pos="1134"/>
        </w:tabs>
        <w:spacing w:after="57" w:line="360" w:lineRule="auto"/>
        <w:ind w:left="708" w:firstLine="1"/>
        <w:rPr>
          <w:rFonts w:ascii="Mongolian Baiti" w:eastAsia="SimSun" w:hAnsi="Mongolian Baiti" w:cs="Mongolian Baiti"/>
          <w:szCs w:val="24"/>
        </w:rPr>
      </w:pPr>
      <w:r w:rsidRPr="00E80F07">
        <w:rPr>
          <w:rFonts w:ascii="Mongolian Baiti" w:eastAsia="SimSun" w:hAnsi="Mongolian Baiti" w:cs="Mongolian Baiti"/>
          <w:szCs w:val="24"/>
        </w:rPr>
        <w:t xml:space="preserve">6.1 A validade do Contrato será de </w:t>
      </w:r>
      <w:r w:rsidRPr="00E80F07">
        <w:rPr>
          <w:rFonts w:ascii="Mongolian Baiti" w:eastAsia="SimSun" w:hAnsi="Mongolian Baiti" w:cs="Mongolian Baiti"/>
          <w:b/>
          <w:szCs w:val="24"/>
        </w:rPr>
        <w:t>60 (sessenta) dias</w:t>
      </w:r>
      <w:r w:rsidRPr="00E80F07">
        <w:rPr>
          <w:rFonts w:ascii="Mongolian Baiti" w:eastAsia="SimSun" w:hAnsi="Mongolian Baiti" w:cs="Mongolian Baiti"/>
          <w:szCs w:val="24"/>
        </w:rPr>
        <w:t>, contados a partir da data de assinatura do Termo Contratual.</w:t>
      </w:r>
    </w:p>
    <w:p w:rsidR="00E80F07" w:rsidRPr="00E80F07" w:rsidRDefault="00E80F07" w:rsidP="00E80F07">
      <w:pPr>
        <w:spacing w:line="360" w:lineRule="auto"/>
        <w:rPr>
          <w:rFonts w:ascii="Mongolian Baiti" w:hAnsi="Mongolian Baiti" w:cs="Mongolian Baiti"/>
          <w:sz w:val="24"/>
          <w:szCs w:val="24"/>
        </w:rPr>
      </w:pPr>
      <w:r w:rsidRPr="00E80F07">
        <w:rPr>
          <w:rFonts w:ascii="Mongolian Baiti" w:hAnsi="Mongolian Baiti" w:cs="Mongolian Baiti"/>
          <w:noProof/>
          <w:sz w:val="24"/>
          <w:szCs w:val="24"/>
        </w:rPr>
        <mc:AlternateContent>
          <mc:Choice Requires="wps">
            <w:drawing>
              <wp:anchor distT="4294967294" distB="4294967294" distL="114300" distR="114300" simplePos="0" relativeHeight="251692032"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23" name="Conector reto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776633" id="Conector reto 23" o:spid="_x0000_s1026" style="position:absolute;z-index:2516920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NO4mAR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7. Obrigações da Contratada</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lastRenderedPageBreak/>
        <w:t xml:space="preserve">7.1. Todos os encargos decorrentes da execução do ajuste são de exclusiva responsabilidade do FORNECEDOR, que deverá fornecer os produtos de acordo com as especificações, condições e prazos previstos; O FORNECEDOR deverá manter as condições de habilitação durante o período de fornecimento dos produtos, bem como recolher os tributos que incidam, direta e indiretamente, sobre os produtos adquiridos;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7.2. O FORNECEDOR também deverá cumprir todas as condições constantes deste Termo de Referência e responder todas as consultas que a Secretaria Municipal de Saúde realizar no que se refere ao atendimento do objeto;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7.3. Entregar o objeto deste Termo de Referência na forma e prazo, conforme descrição do termo de </w:t>
      </w:r>
      <w:proofErr w:type="spellStart"/>
      <w:r w:rsidRPr="00E80F07">
        <w:rPr>
          <w:rFonts w:ascii="Mongolian Baiti" w:hAnsi="Mongolian Baiti" w:cs="Mongolian Baiti"/>
          <w:sz w:val="24"/>
          <w:szCs w:val="24"/>
        </w:rPr>
        <w:t>referencia</w:t>
      </w:r>
      <w:proofErr w:type="spellEnd"/>
      <w:r w:rsidRPr="00E80F07">
        <w:rPr>
          <w:rFonts w:ascii="Mongolian Baiti" w:hAnsi="Mongolian Baiti" w:cs="Mongolian Baiti"/>
          <w:sz w:val="24"/>
          <w:szCs w:val="24"/>
        </w:rPr>
        <w:t xml:space="preserve">, mediante apresentação da Notas Fiscais devidamente preenchida, constando detalhadamente as informações necessárias, conforme proposta da empresa contratada;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7.4. Efetuar a entrega do objeto em perfeitas condições de consumo, em estrita observância às especificações deste Termo;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7.5. Assumir a responsabilidade por toda a logística de entrega;</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7.6. Responsabilizar-se pelos encargos trabalhistas, fiscais, previdenciários e comerciais resultantes da execução do contrato;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7.7. Entregar o objeto nas condições pactuadas neste Termo de Referência;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7.8. Providenciar a correção das deficiências, falhas ou irregularidades constatadas pela Contratante na entrega do objeto;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7.9. Responder por danos causados diretamente à Contratante ou a terceiros, decorrentes de sua culpa ou dolo, quando da execução do contrato;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8.0. Acatar as orientações da Contratante, sujeitando-se a mais ampla e irrestrita fiscalização, prestando esclarecimentos solicitados e atendendo às reclamações formuladas;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8.1. Manter todas as condições de habilitação aferidas no processo de contratação durante a vigência do contrato;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8.2. Garantir a qualidade dos produtos e a regularidade do fornecimento;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8.3. Cumprir as demais disposições contidas neste Termo de Referência. </w:t>
      </w:r>
    </w:p>
    <w:p w:rsidR="00E80F07" w:rsidRPr="00E80F07" w:rsidRDefault="00E80F07" w:rsidP="00E80F07">
      <w:pPr>
        <w:pStyle w:val="Recuodecorpodetexto"/>
        <w:tabs>
          <w:tab w:val="right" w:pos="8504"/>
        </w:tabs>
        <w:ind w:left="0"/>
        <w:rPr>
          <w:rFonts w:ascii="Mongolian Baiti" w:hAnsi="Mongolian Baiti" w:cs="Mongolian Baiti"/>
          <w:szCs w:val="24"/>
        </w:rPr>
      </w:pPr>
      <w:r w:rsidRPr="00E80F07">
        <w:rPr>
          <w:rFonts w:ascii="Mongolian Baiti" w:hAnsi="Mongolian Baiti" w:cs="Mongolian Baiti"/>
          <w:b/>
          <w:bCs/>
          <w:szCs w:val="24"/>
        </w:rPr>
        <w:t xml:space="preserve">   8. Obrigações da Contratante</w:t>
      </w:r>
      <w:r w:rsidRPr="00E80F07">
        <w:rPr>
          <w:rFonts w:ascii="Mongolian Baiti" w:hAnsi="Mongolian Baiti" w:cs="Mongolian Baiti"/>
          <w:b/>
          <w:bCs/>
          <w:szCs w:val="24"/>
        </w:rPr>
        <w:tab/>
      </w:r>
    </w:p>
    <w:p w:rsidR="00E80F07" w:rsidRPr="00E80F07" w:rsidRDefault="00E80F07" w:rsidP="00E80F07">
      <w:pPr>
        <w:tabs>
          <w:tab w:val="left" w:pos="6390"/>
        </w:tabs>
        <w:spacing w:line="360" w:lineRule="auto"/>
        <w:jc w:val="both"/>
        <w:rPr>
          <w:rFonts w:ascii="Mongolian Baiti" w:eastAsia="SimSun" w:hAnsi="Mongolian Baiti" w:cs="Mongolian Baiti"/>
          <w:sz w:val="24"/>
          <w:szCs w:val="24"/>
        </w:rPr>
      </w:pPr>
      <w:r w:rsidRPr="00E80F07">
        <w:rPr>
          <w:rFonts w:ascii="Mongolian Baiti" w:hAnsi="Mongolian Baiti" w:cs="Mongolian Baiti"/>
          <w:b/>
          <w:bCs/>
          <w:noProof/>
          <w:sz w:val="24"/>
          <w:szCs w:val="24"/>
        </w:rPr>
        <mc:AlternateContent>
          <mc:Choice Requires="wps">
            <w:drawing>
              <wp:anchor distT="4294967295" distB="4294967295" distL="114300" distR="114300" simplePos="0" relativeHeight="251683840" behindDoc="0" locked="0" layoutInCell="1" allowOverlap="1">
                <wp:simplePos x="0" y="0"/>
                <wp:positionH relativeFrom="column">
                  <wp:posOffset>-80010</wp:posOffset>
                </wp:positionH>
                <wp:positionV relativeFrom="paragraph">
                  <wp:posOffset>-636</wp:posOffset>
                </wp:positionV>
                <wp:extent cx="5795010" cy="0"/>
                <wp:effectExtent l="0" t="19050" r="34290" b="19050"/>
                <wp:wrapNone/>
                <wp:docPr id="22" name="Conector reto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50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F701A" id="Conector reto 22" o:spid="_x0000_s1026" style="position:absolute;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pt,-.05pt" to="450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" strokeweight="2.25pt"/>
            </w:pict>
          </mc:Fallback>
        </mc:AlternateContent>
      </w:r>
      <w:r w:rsidRPr="00E80F07">
        <w:rPr>
          <w:rFonts w:ascii="Mongolian Baiti" w:eastAsia="SimSun" w:hAnsi="Mongolian Baiti" w:cs="Mongolian Baiti"/>
          <w:sz w:val="24"/>
          <w:szCs w:val="24"/>
        </w:rPr>
        <w:tab/>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8.1. Atuar de forma ampla e completa no acompanhamento do trâmite administrativo do processo de aquisição bem como na execução do Contrato;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8.2. Exigir a fiel observância dos produtos fornecidos, registrando todas as ocorrências e as deficiências verificadas em relatório, cuja cópia será encaminhada à empresa CONTRATADA, objetivando a imediata correção das irregularidades apontadas;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8.3. Exigir o cumprimento de todas as obrigações assumidas pela empresa contratada, de acordo com o Termo de Referência;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8.4. Reservar local apropriado para o recebimento do objeto deste Termo de Referência;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8.5. Ter pessoal disponível para o recebimento do objeto no horário previsto neste documento;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8.6. Receber o objeto de acordo com as especificações descritas neste Termo de Referência;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8.7. Rejeitar, no todo ou em parte, os produtos que estiverem em desacordo com as especificações constantes neste Termo de Referência;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lastRenderedPageBreak/>
        <w:t xml:space="preserve">8.8. Permitir o livre acesso dos empregados da empresa nas dependências da Contratante para entrega do objeto contratado, desde que uniformizados e identificados com crachá;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8.9. Assegurar os recursos orçamentários e financeiros para o fornecimento do objeto desta contratação;</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9.0. Atestar a fatura correspondente ao fornecimento dos materiais como condição de pagamento e efetuar o pagamento devido, no prazo estabelecido, desde que cumpridas todas as formalidades e exigências previstas;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9.1. Comunicar à Contratada, por escrito, sobre imperfeições, falhas ou irregularidades verificadas no objeto fornecido, para que seja substituído, reparado ou corrigido, sem prejuízo das penalidades cabíveis;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9.2. Acompanhar e fiscalizar a execução contratual, por intermédio de representante especialmente designado; </w:t>
      </w:r>
    </w:p>
    <w:p w:rsidR="00E80F07" w:rsidRPr="00E80F07" w:rsidRDefault="00E80F07" w:rsidP="00E80F07">
      <w:pPr>
        <w:pStyle w:val="SemEspaamento"/>
        <w:jc w:val="both"/>
        <w:rPr>
          <w:rFonts w:ascii="Mongolian Baiti" w:hAnsi="Mongolian Baiti" w:cs="Mongolian Baiti"/>
          <w:b/>
          <w:bCs/>
          <w:sz w:val="24"/>
          <w:szCs w:val="24"/>
        </w:rPr>
      </w:pPr>
      <w:r w:rsidRPr="00E80F07">
        <w:rPr>
          <w:rFonts w:ascii="Mongolian Baiti" w:hAnsi="Mongolian Baiti" w:cs="Mongolian Baiti"/>
          <w:sz w:val="24"/>
          <w:szCs w:val="24"/>
        </w:rPr>
        <w:t>9.3. Aplicar à Contratada as penalidades regulamentares Contratuais.</w:t>
      </w:r>
    </w:p>
    <w:p w:rsidR="00E80F07" w:rsidRPr="00E80F07" w:rsidRDefault="00E80F07" w:rsidP="00E80F07">
      <w:pPr>
        <w:spacing w:line="360" w:lineRule="auto"/>
        <w:jc w:val="both"/>
        <w:rPr>
          <w:rFonts w:ascii="Mongolian Baiti" w:hAnsi="Mongolian Baiti" w:cs="Mongolian Baiti"/>
          <w:b/>
          <w:bCs/>
          <w:sz w:val="24"/>
          <w:szCs w:val="24"/>
        </w:rPr>
      </w:pPr>
    </w:p>
    <w:p w:rsidR="00E80F07" w:rsidRPr="00E80F07" w:rsidRDefault="00E80F07" w:rsidP="00E80F07">
      <w:pPr>
        <w:spacing w:line="360" w:lineRule="auto"/>
        <w:jc w:val="both"/>
        <w:rPr>
          <w:rFonts w:ascii="Mongolian Baiti" w:hAnsi="Mongolian Baiti" w:cs="Mongolian Baiti"/>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4864"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21" name="Conector reto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96514" id="Conector reto 21" o:spid="_x0000_s1026" style="position:absolute;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" strokeweight="2.25pt"/>
            </w:pict>
          </mc:Fallback>
        </mc:AlternateContent>
      </w:r>
      <w:r w:rsidRPr="00E80F07">
        <w:rPr>
          <w:rFonts w:ascii="Mongolian Baiti" w:hAnsi="Mongolian Baiti" w:cs="Mongolian Baiti"/>
          <w:b/>
          <w:bCs/>
          <w:sz w:val="24"/>
          <w:szCs w:val="24"/>
        </w:rPr>
        <w:t>9. Fiscalização</w:t>
      </w:r>
    </w:p>
    <w:p w:rsidR="00E80F07" w:rsidRPr="00E80F07" w:rsidRDefault="00E80F07" w:rsidP="00E80F07">
      <w:pPr>
        <w:tabs>
          <w:tab w:val="left" w:pos="0"/>
        </w:tabs>
        <w:spacing w:line="360" w:lineRule="auto"/>
        <w:ind w:firstLine="709"/>
        <w:jc w:val="both"/>
        <w:rPr>
          <w:rFonts w:ascii="Mongolian Baiti" w:eastAsia="SimSun" w:hAnsi="Mongolian Baiti" w:cs="Mongolian Baiti"/>
          <w:sz w:val="24"/>
          <w:szCs w:val="24"/>
        </w:rPr>
      </w:pPr>
      <w:smartTag w:uri="urn:schemas-microsoft-com:office:smarttags" w:element="metricconverter">
        <w:smartTagPr>
          <w:attr w:name="ProductID" w:val="9.1 A"/>
        </w:smartTagPr>
        <w:r w:rsidRPr="00E80F07">
          <w:rPr>
            <w:rFonts w:ascii="Mongolian Baiti" w:eastAsia="SimSun" w:hAnsi="Mongolian Baiti" w:cs="Mongolian Baiti"/>
            <w:sz w:val="24"/>
            <w:szCs w:val="24"/>
          </w:rPr>
          <w:t>9.1 A</w:t>
        </w:r>
      </w:smartTag>
      <w:r w:rsidRPr="00E80F07">
        <w:rPr>
          <w:rFonts w:ascii="Mongolian Baiti" w:eastAsia="SimSun" w:hAnsi="Mongolian Baiti" w:cs="Mongolian Baiti"/>
          <w:sz w:val="24"/>
          <w:szCs w:val="24"/>
        </w:rPr>
        <w:t xml:space="preserve"> fiscalização e acompanhamento da execução do Contrato serão realizados por Fiscal do contrato designado pelo órgão solicitante, </w:t>
      </w:r>
    </w:p>
    <w:p w:rsidR="00E80F07" w:rsidRPr="00E80F07" w:rsidRDefault="00E80F07" w:rsidP="00E80F07">
      <w:pPr>
        <w:spacing w:line="360" w:lineRule="auto"/>
        <w:rPr>
          <w:rFonts w:ascii="Mongolian Baiti" w:hAnsi="Mongolian Baiti" w:cs="Mongolian Baiti"/>
          <w:sz w:val="24"/>
          <w:szCs w:val="24"/>
        </w:rPr>
      </w:pPr>
      <w:r w:rsidRPr="00E80F07">
        <w:rPr>
          <w:rFonts w:ascii="Mongolian Baiti" w:hAnsi="Mongolian Baiti" w:cs="Mongolian Baiti"/>
          <w:noProof/>
          <w:sz w:val="24"/>
          <w:szCs w:val="24"/>
        </w:rPr>
        <mc:AlternateContent>
          <mc:Choice Requires="wps">
            <w:drawing>
              <wp:anchor distT="4294967294" distB="4294967294" distL="114300" distR="114300" simplePos="0" relativeHeight="251691008"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20" name="Conector reto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64E433" id="Conector reto 20" o:spid="_x0000_s1026" style="position:absolute;z-index:2516910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UFS42h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10. Prazo e Local de Entrega</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10.1. O fornecedor está sujeito à fiscalização do produto periodicamente, reservando-se a esta Prefeitura Municipal, através do responsável, o direito de não aceitar o produto, caso o mesmo não se encontre em condições satisfatórias ou no caso de o produto não ser de primeira qualidade.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10.2. Para todos os produtos, considerar que o peso, a unidade e a qualidade são pré-requisitos para a aceitação. O transporte e a descarga dos produtos no local designado correrão por conta exclusiva da empresa vencedora, sem qualquer custo adicional solicitado posteriormente.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10.3. Caso os produtos sejam entregues em desacordo com os requisitos estabelecidos pela Prefeitura, ou em quantidade inferior ao estabelecido, à empresa deverá substituí-lo ou complementá-lo em no máximo 24 (vinte e quatro) horas. As entregas poderão eventualmente ser suspensas ou alteradas, a critério desta Prefeitura Municipal.</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10.4. Fica reservado a esta Administração em qualquer fase do certame, o direito de realizar testes que comprovem a qualidade dos produtos ofertados. Para tanto, os produtos serão submetidos a análises técnicas pertinentes e ficam, desde já, cientes os licitantes de que os produtos considerados insatisfatórios em qualquer das análises serão automaticamente recusados, devendo ser, imediatamente, substituídos.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10.5. Se algum produto apresentar irregularidade, a Prefeitura o enviará a um laboratório de sua escolha, para elaboração de laudos conclusivos, para verificação da qualidade e obtenção de comprovação de que o produto se identifica ou não com aquele exigido na licitação e apresentado em sua proposta comercial, sendo que, neste caso, as despesas correrão por conta da empresa a ser contratada. </w:t>
      </w:r>
    </w:p>
    <w:p w:rsidR="00E80F07" w:rsidRPr="00E80F07" w:rsidRDefault="00E80F07" w:rsidP="00E80F07">
      <w:pPr>
        <w:pStyle w:val="SemEspaamento"/>
        <w:jc w:val="both"/>
        <w:rPr>
          <w:rFonts w:ascii="Mongolian Baiti" w:hAnsi="Mongolian Baiti" w:cs="Mongolian Baiti"/>
          <w:sz w:val="24"/>
          <w:szCs w:val="24"/>
        </w:rPr>
      </w:pPr>
      <w:r w:rsidRPr="00E80F07">
        <w:rPr>
          <w:rFonts w:ascii="Mongolian Baiti" w:hAnsi="Mongolian Baiti" w:cs="Mongolian Baiti"/>
          <w:sz w:val="24"/>
          <w:szCs w:val="24"/>
        </w:rPr>
        <w:t xml:space="preserve">10.6. A Prefeitura o fará quando, no curso da execução contratual, verificada uma qualidade do produto fornecido diferente daquelas especificadas por ocasião da assinatura do contrato, cujas características contrariem as definidas neste Termo, produtos estes alterados e / ou adulterados. </w:t>
      </w:r>
    </w:p>
    <w:p w:rsidR="00E80F07" w:rsidRPr="00E80F07" w:rsidRDefault="00E80F07" w:rsidP="00E80F07">
      <w:pPr>
        <w:pStyle w:val="SemEspaamento"/>
        <w:ind w:firstLine="708"/>
        <w:jc w:val="both"/>
        <w:rPr>
          <w:rFonts w:ascii="Mongolian Baiti" w:hAnsi="Mongolian Baiti" w:cs="Mongolian Baiti"/>
          <w:b/>
          <w:i/>
          <w:sz w:val="24"/>
          <w:szCs w:val="24"/>
        </w:rPr>
      </w:pPr>
    </w:p>
    <w:p w:rsidR="00E80F07" w:rsidRPr="00E80F07" w:rsidRDefault="00E80F07" w:rsidP="00E80F07">
      <w:pPr>
        <w:pStyle w:val="SemEspaamento"/>
        <w:ind w:firstLine="708"/>
        <w:jc w:val="both"/>
        <w:rPr>
          <w:rFonts w:ascii="Mongolian Baiti" w:hAnsi="Mongolian Baiti" w:cs="Mongolian Baiti"/>
          <w:sz w:val="24"/>
          <w:szCs w:val="24"/>
        </w:rPr>
      </w:pPr>
      <w:r w:rsidRPr="00E80F07">
        <w:rPr>
          <w:rFonts w:ascii="Mongolian Baiti" w:hAnsi="Mongolian Baiti" w:cs="Mongolian Baiti"/>
          <w:b/>
          <w:i/>
          <w:sz w:val="24"/>
          <w:szCs w:val="24"/>
        </w:rPr>
        <w:lastRenderedPageBreak/>
        <w:t>O recebimento será efetivado nos seguintes termos</w:t>
      </w:r>
      <w:r w:rsidRPr="00E80F07">
        <w:rPr>
          <w:rFonts w:ascii="Mongolian Baiti" w:hAnsi="Mongolian Baiti" w:cs="Mongolian Baiti"/>
          <w:sz w:val="24"/>
          <w:szCs w:val="24"/>
        </w:rPr>
        <w:t xml:space="preserve">: - </w:t>
      </w:r>
    </w:p>
    <w:p w:rsidR="00E80F07" w:rsidRPr="00E80F07" w:rsidRDefault="00E80F07" w:rsidP="00E80F07">
      <w:pPr>
        <w:pStyle w:val="SemEspaamento"/>
        <w:numPr>
          <w:ilvl w:val="0"/>
          <w:numId w:val="40"/>
        </w:numPr>
        <w:jc w:val="both"/>
        <w:rPr>
          <w:rFonts w:ascii="Mongolian Baiti" w:hAnsi="Mongolian Baiti" w:cs="Mongolian Baiti"/>
          <w:sz w:val="24"/>
          <w:szCs w:val="24"/>
        </w:rPr>
      </w:pPr>
      <w:r w:rsidRPr="00E80F07">
        <w:rPr>
          <w:rFonts w:ascii="Mongolian Baiti" w:hAnsi="Mongolian Baiti" w:cs="Mongolian Baiti"/>
          <w:b/>
          <w:sz w:val="24"/>
          <w:szCs w:val="24"/>
        </w:rPr>
        <w:t>PROVISORIAMENTE</w:t>
      </w:r>
      <w:r w:rsidRPr="00E80F07">
        <w:rPr>
          <w:rFonts w:ascii="Mongolian Baiti" w:hAnsi="Mongolian Baiti" w:cs="Mongolian Baiti"/>
          <w:sz w:val="24"/>
          <w:szCs w:val="24"/>
        </w:rPr>
        <w:t>, para efeito de posterior verificação dos produtos ofertados com as especificações constantes neste Termo de Referência, e similaridade com as amostras aprovadas no certame.</w:t>
      </w:r>
    </w:p>
    <w:p w:rsidR="00E80F07" w:rsidRPr="00E80F07" w:rsidRDefault="00E80F07" w:rsidP="00E80F07">
      <w:pPr>
        <w:pStyle w:val="SemEspaamento"/>
        <w:numPr>
          <w:ilvl w:val="0"/>
          <w:numId w:val="40"/>
        </w:numPr>
        <w:jc w:val="both"/>
        <w:rPr>
          <w:rFonts w:ascii="Mongolian Baiti" w:hAnsi="Mongolian Baiti" w:cs="Mongolian Baiti"/>
          <w:sz w:val="24"/>
          <w:szCs w:val="24"/>
        </w:rPr>
      </w:pPr>
      <w:r w:rsidRPr="00E80F07">
        <w:rPr>
          <w:rFonts w:ascii="Mongolian Baiti" w:hAnsi="Mongolian Baiti" w:cs="Mongolian Baiti"/>
          <w:b/>
          <w:sz w:val="24"/>
          <w:szCs w:val="24"/>
        </w:rPr>
        <w:t>DEFINITIVAMENTE</w:t>
      </w:r>
      <w:r w:rsidRPr="00E80F07">
        <w:rPr>
          <w:rFonts w:ascii="Mongolian Baiti" w:hAnsi="Mongolian Baiti" w:cs="Mongolian Baiti"/>
          <w:sz w:val="24"/>
          <w:szCs w:val="24"/>
        </w:rPr>
        <w:t>, após a verificação da qualidade e quantidade dos produtos e consequente aceitação pelo Setor Competente. A empresa vencedora obriga-se a fornecer o objeto a que se refere este Termo de Referência de acordo estritamente com as especificações aqui descritas, sendo de sua inteira responsabilidade a substituição do mesmo quando constatado no seu recebimento não estar em conformidade com as referidas especificações. Recebido o objeto, se a qualquer tempo durante a sua utilização normal vier a se constatar discrepância com as especificações, proceder-se-á a imediata notificação da empresa a ser contratada para efetuar a substituição do mesmo. Deverão ser atendidas pela empresa além das determinações da fiscalização desta Prefeitura, todas as prescrições que por circunstância da lei devam ser acatadas.</w:t>
      </w:r>
    </w:p>
    <w:p w:rsidR="00E80F07" w:rsidRPr="00E80F07" w:rsidRDefault="00E80F07" w:rsidP="00E80F07">
      <w:pPr>
        <w:pStyle w:val="SemEspaamento"/>
        <w:ind w:left="720"/>
        <w:jc w:val="both"/>
        <w:rPr>
          <w:rFonts w:ascii="Mongolian Baiti" w:hAnsi="Mongolian Baiti" w:cs="Mongolian Baiti"/>
          <w:sz w:val="24"/>
          <w:szCs w:val="24"/>
        </w:rPr>
      </w:pPr>
      <w:r w:rsidRPr="00E80F07">
        <w:rPr>
          <w:rFonts w:ascii="Mongolian Baiti" w:hAnsi="Mongolian Baiti" w:cs="Mongolian Baiti"/>
          <w:sz w:val="24"/>
          <w:szCs w:val="24"/>
        </w:rPr>
        <w:t>O objeto desta licitação deverá ser entregue parceladamente, mediante a expedição de solicitação de fornecimento pela Secretaria Municipal de Saúde, ao munícipe selecionado para a retira dos produtos, a qual deverá ser atendida no prazo máximo de 24 (vinte e quatro) horas a contar da data do recebimento da respectiva solicitação. As entregas do objeto desta licitação deverão ser realizadas diretamente aos munícipes selecionados pela Secretaria de Saúde. Todas as despesas de transporte, tributos, frete, carregamento, descarregamento, encargos trabalhistas e previdenciários e outros custos decorrentes direta e indiretamente do fornecimento do objeto desta licitação, correrão por conta exclusiva da contratada.</w:t>
      </w:r>
    </w:p>
    <w:p w:rsidR="00E80F07" w:rsidRPr="00E80F07" w:rsidRDefault="00E80F07" w:rsidP="00E80F07">
      <w:pPr>
        <w:pStyle w:val="SemEspaamento"/>
        <w:ind w:left="720"/>
        <w:jc w:val="both"/>
        <w:rPr>
          <w:rFonts w:ascii="Mongolian Baiti" w:hAnsi="Mongolian Baiti" w:cs="Mongolian Baiti"/>
          <w:sz w:val="24"/>
          <w:szCs w:val="24"/>
        </w:rPr>
      </w:pPr>
    </w:p>
    <w:p w:rsidR="00E80F07" w:rsidRPr="00E80F07" w:rsidRDefault="00E80F07" w:rsidP="00E80F07">
      <w:pPr>
        <w:spacing w:line="360" w:lineRule="auto"/>
        <w:jc w:val="both"/>
        <w:rPr>
          <w:rFonts w:ascii="Mongolian Baiti" w:hAnsi="Mongolian Baiti" w:cs="Mongolian Baiti"/>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5888"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19" name="Conector reto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970857" id="Conector reto 19" o:spid="_x0000_s1026" style="position:absolute;z-index:2516858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vb/GwIAADQ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VEL2/x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 xml:space="preserve">11. </w:t>
      </w:r>
      <w:r w:rsidRPr="00E80F07">
        <w:rPr>
          <w:rFonts w:ascii="Mongolian Baiti" w:eastAsia="SimSun" w:hAnsi="Mongolian Baiti" w:cs="Mongolian Baiti"/>
          <w:b/>
          <w:sz w:val="24"/>
          <w:szCs w:val="24"/>
        </w:rPr>
        <w:t>Rescisão Contratual</w:t>
      </w:r>
    </w:p>
    <w:p w:rsidR="00E80F07" w:rsidRPr="00E80F07" w:rsidRDefault="00E80F07" w:rsidP="00E80F07">
      <w:pPr>
        <w:tabs>
          <w:tab w:val="left" w:pos="1134"/>
        </w:tabs>
        <w:spacing w:line="360" w:lineRule="auto"/>
        <w:ind w:firstLine="567"/>
        <w:jc w:val="both"/>
        <w:rPr>
          <w:rFonts w:ascii="Mongolian Baiti" w:eastAsia="SimSun" w:hAnsi="Mongolian Baiti" w:cs="Mongolian Baiti"/>
          <w:sz w:val="24"/>
          <w:szCs w:val="24"/>
        </w:rPr>
      </w:pPr>
    </w:p>
    <w:p w:rsidR="00E80F07" w:rsidRPr="00E80F07" w:rsidRDefault="00E80F07" w:rsidP="00E80F07">
      <w:pPr>
        <w:tabs>
          <w:tab w:val="left" w:pos="1134"/>
        </w:tabs>
        <w:spacing w:line="360" w:lineRule="auto"/>
        <w:ind w:firstLine="567"/>
        <w:jc w:val="both"/>
        <w:rPr>
          <w:rFonts w:ascii="Mongolian Baiti" w:eastAsia="SimSun" w:hAnsi="Mongolian Baiti" w:cs="Mongolian Baiti"/>
          <w:sz w:val="24"/>
          <w:szCs w:val="24"/>
        </w:rPr>
      </w:pPr>
      <w:r w:rsidRPr="00E80F07">
        <w:rPr>
          <w:rFonts w:ascii="Mongolian Baiti" w:eastAsia="SimSun" w:hAnsi="Mongolian Baiti" w:cs="Mongolian Baiti"/>
          <w:sz w:val="24"/>
          <w:szCs w:val="24"/>
        </w:rPr>
        <w:t xml:space="preserve">11.1 Amigável, por acordo entre as partes, mediante autorização escrita e fundamentada da autoridade competente, reduzida a termo no processo licitatório, desde que haja conveniência para a </w:t>
      </w:r>
      <w:r w:rsidRPr="00E80F07">
        <w:rPr>
          <w:rFonts w:ascii="Mongolian Baiti" w:eastAsia="SimSun" w:hAnsi="Mongolian Baiti" w:cs="Mongolian Baiti"/>
          <w:b/>
          <w:sz w:val="24"/>
          <w:szCs w:val="24"/>
        </w:rPr>
        <w:t>CONTRATANTE</w:t>
      </w:r>
      <w:r w:rsidRPr="00E80F07">
        <w:rPr>
          <w:rFonts w:ascii="Mongolian Baiti" w:eastAsia="SimSun" w:hAnsi="Mongolian Baiti" w:cs="Mongolian Baiti"/>
          <w:sz w:val="24"/>
          <w:szCs w:val="24"/>
        </w:rPr>
        <w:t>;</w:t>
      </w:r>
    </w:p>
    <w:p w:rsidR="00E80F07" w:rsidRPr="00E80F07" w:rsidRDefault="00E80F07" w:rsidP="00E80F07">
      <w:pPr>
        <w:spacing w:line="360" w:lineRule="auto"/>
        <w:jc w:val="both"/>
        <w:rPr>
          <w:rFonts w:ascii="Mongolian Baiti" w:hAnsi="Mongolian Baiti" w:cs="Mongolian Baiti"/>
          <w:b/>
          <w:bCs/>
          <w:sz w:val="24"/>
          <w:szCs w:val="24"/>
        </w:rPr>
      </w:pPr>
    </w:p>
    <w:p w:rsidR="00E80F07" w:rsidRPr="00E80F07" w:rsidRDefault="00E80F07" w:rsidP="00E80F07">
      <w:pPr>
        <w:spacing w:line="360" w:lineRule="auto"/>
        <w:jc w:val="both"/>
        <w:rPr>
          <w:rFonts w:ascii="Mongolian Baiti" w:hAnsi="Mongolian Baiti" w:cs="Mongolian Baiti"/>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6912"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18" name="Conector re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C8A14B" id="Conector reto 18" o:spid="_x0000_s1026" style="position:absolute;z-index:251686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tylTAB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 xml:space="preserve">12. </w:t>
      </w:r>
      <w:r w:rsidRPr="00E80F07">
        <w:rPr>
          <w:rFonts w:ascii="Mongolian Baiti" w:eastAsia="SimSun" w:hAnsi="Mongolian Baiti" w:cs="Mongolian Baiti"/>
          <w:b/>
          <w:sz w:val="24"/>
          <w:szCs w:val="24"/>
        </w:rPr>
        <w:t>Penalidades e Multas</w:t>
      </w:r>
    </w:p>
    <w:p w:rsidR="00E80F07" w:rsidRPr="00E80F07" w:rsidRDefault="00E80F07" w:rsidP="00E80F07">
      <w:pPr>
        <w:spacing w:line="360" w:lineRule="auto"/>
        <w:ind w:firstLine="709"/>
        <w:jc w:val="both"/>
        <w:rPr>
          <w:rFonts w:ascii="Mongolian Baiti" w:hAnsi="Mongolian Baiti" w:cs="Mongolian Baiti"/>
          <w:sz w:val="24"/>
          <w:szCs w:val="24"/>
        </w:rPr>
      </w:pPr>
    </w:p>
    <w:p w:rsidR="00E80F07" w:rsidRPr="00E80F07" w:rsidRDefault="00E80F07" w:rsidP="00E80F07">
      <w:pPr>
        <w:spacing w:line="360" w:lineRule="auto"/>
        <w:ind w:firstLine="709"/>
        <w:jc w:val="both"/>
        <w:rPr>
          <w:rFonts w:ascii="Mongolian Baiti" w:hAnsi="Mongolian Baiti" w:cs="Mongolian Baiti"/>
          <w:sz w:val="24"/>
          <w:szCs w:val="24"/>
        </w:rPr>
      </w:pPr>
      <w:r w:rsidRPr="00E80F07">
        <w:rPr>
          <w:rFonts w:ascii="Mongolian Baiti" w:hAnsi="Mongolian Baiti" w:cs="Mongolian Baiti"/>
          <w:sz w:val="24"/>
          <w:szCs w:val="24"/>
        </w:rPr>
        <w:t xml:space="preserve">12.1 A </w:t>
      </w:r>
      <w:r w:rsidRPr="00E80F07">
        <w:rPr>
          <w:rFonts w:ascii="Mongolian Baiti" w:hAnsi="Mongolian Baiti" w:cs="Mongolian Baiti"/>
          <w:b/>
          <w:sz w:val="24"/>
          <w:szCs w:val="24"/>
        </w:rPr>
        <w:t>CONTRATADA</w:t>
      </w:r>
      <w:r w:rsidRPr="00E80F07">
        <w:rPr>
          <w:rFonts w:ascii="Mongolian Baiti" w:hAnsi="Mongolian Baiti" w:cs="Mongolian Baiti"/>
          <w:sz w:val="24"/>
          <w:szCs w:val="24"/>
        </w:rPr>
        <w:t xml:space="preserve"> sujeitar-se-á a multa de 10% sobre o valor dos itens solicitados, em caso de recusa injustificada e demais sanções </w:t>
      </w:r>
      <w:proofErr w:type="gramStart"/>
      <w:r w:rsidRPr="00E80F07">
        <w:rPr>
          <w:rFonts w:ascii="Mongolian Baiti" w:hAnsi="Mongolian Baiti" w:cs="Mongolian Baiti"/>
          <w:sz w:val="24"/>
          <w:szCs w:val="24"/>
        </w:rPr>
        <w:t>estabelecidas  na</w:t>
      </w:r>
      <w:proofErr w:type="gramEnd"/>
      <w:r w:rsidRPr="00E80F07">
        <w:rPr>
          <w:rFonts w:ascii="Mongolian Baiti" w:hAnsi="Mongolian Baiti" w:cs="Mongolian Baiti"/>
          <w:sz w:val="24"/>
          <w:szCs w:val="24"/>
        </w:rPr>
        <w:t xml:space="preserve"> Lei Federal nº 14.133/21.</w:t>
      </w:r>
    </w:p>
    <w:p w:rsidR="00E80F07" w:rsidRPr="00E80F07" w:rsidRDefault="00E80F07" w:rsidP="00E80F07">
      <w:pPr>
        <w:spacing w:line="360" w:lineRule="auto"/>
        <w:ind w:firstLine="709"/>
        <w:jc w:val="both"/>
        <w:rPr>
          <w:rFonts w:ascii="Mongolian Baiti" w:hAnsi="Mongolian Baiti" w:cs="Mongolian Baiti"/>
          <w:sz w:val="24"/>
          <w:szCs w:val="24"/>
        </w:rPr>
      </w:pPr>
    </w:p>
    <w:p w:rsidR="00E80F07" w:rsidRPr="00E80F07" w:rsidRDefault="00E80F07" w:rsidP="00E80F07">
      <w:pPr>
        <w:spacing w:line="360" w:lineRule="auto"/>
        <w:jc w:val="both"/>
        <w:rPr>
          <w:rFonts w:ascii="Mongolian Baiti" w:eastAsia="SimSun" w:hAnsi="Mongolian Baiti" w:cs="Mongolian Baiti"/>
          <w:b/>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8960" behindDoc="0" locked="0" layoutInCell="1" allowOverlap="1">
                <wp:simplePos x="0" y="0"/>
                <wp:positionH relativeFrom="column">
                  <wp:posOffset>0</wp:posOffset>
                </wp:positionH>
                <wp:positionV relativeFrom="paragraph">
                  <wp:posOffset>206374</wp:posOffset>
                </wp:positionV>
                <wp:extent cx="5943600" cy="0"/>
                <wp:effectExtent l="0" t="19050" r="19050" b="19050"/>
                <wp:wrapNone/>
                <wp:docPr id="17" name="Conector reto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3CB08B" id="Conector reto 17" o:spid="_x0000_s1026" style="position:absolute;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lUDGwIAADQ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" strokeweight="2.25pt"/>
            </w:pict>
          </mc:Fallback>
        </mc:AlternateContent>
      </w:r>
      <w:r w:rsidRPr="00E80F07">
        <w:rPr>
          <w:rFonts w:ascii="Mongolian Baiti" w:hAnsi="Mongolian Baiti" w:cs="Mongolian Baiti"/>
          <w:b/>
          <w:bCs/>
          <w:sz w:val="24"/>
          <w:szCs w:val="24"/>
        </w:rPr>
        <w:t xml:space="preserve">13. </w:t>
      </w:r>
      <w:r w:rsidRPr="00E80F07">
        <w:rPr>
          <w:rFonts w:ascii="Mongolian Baiti" w:eastAsia="SimSun" w:hAnsi="Mongolian Baiti" w:cs="Mongolian Baiti"/>
          <w:b/>
          <w:sz w:val="24"/>
          <w:szCs w:val="24"/>
        </w:rPr>
        <w:t>Dotação Orçamentária</w:t>
      </w:r>
    </w:p>
    <w:p w:rsidR="00E80F07" w:rsidRPr="00E80F07" w:rsidRDefault="00E80F07" w:rsidP="00E80F07">
      <w:pPr>
        <w:tabs>
          <w:tab w:val="left" w:pos="4678"/>
          <w:tab w:val="left" w:pos="4820"/>
        </w:tabs>
        <w:spacing w:line="360" w:lineRule="auto"/>
        <w:jc w:val="both"/>
        <w:rPr>
          <w:rFonts w:ascii="Mongolian Baiti" w:hAnsi="Mongolian Baiti" w:cs="Mongolian Baiti"/>
          <w:b/>
          <w:sz w:val="24"/>
          <w:szCs w:val="24"/>
        </w:rPr>
      </w:pPr>
    </w:p>
    <w:p w:rsidR="00E80F07" w:rsidRPr="00E80F07" w:rsidRDefault="00E80F07" w:rsidP="00E152CD">
      <w:pPr>
        <w:pBdr>
          <w:top w:val="single" w:sz="4" w:space="1" w:color="auto"/>
          <w:left w:val="single" w:sz="4" w:space="4" w:color="auto"/>
          <w:bottom w:val="single" w:sz="4" w:space="1" w:color="auto"/>
          <w:right w:val="single" w:sz="4" w:space="31" w:color="auto"/>
          <w:between w:val="single" w:sz="4" w:space="1" w:color="auto"/>
          <w:bar w:val="single" w:sz="4" w:color="auto"/>
        </w:pBdr>
        <w:spacing w:line="360" w:lineRule="auto"/>
        <w:rPr>
          <w:rFonts w:ascii="Mongolian Baiti" w:hAnsi="Mongolian Baiti" w:cs="Mongolian Baiti"/>
          <w:b/>
          <w:bCs/>
          <w:sz w:val="24"/>
          <w:szCs w:val="24"/>
        </w:rPr>
      </w:pPr>
      <w:r w:rsidRPr="00E80F07">
        <w:rPr>
          <w:rFonts w:ascii="Mongolian Baiti" w:hAnsi="Mongolian Baiti" w:cs="Mongolian Baiti"/>
          <w:b/>
          <w:bCs/>
          <w:sz w:val="24"/>
          <w:szCs w:val="24"/>
        </w:rPr>
        <w:lastRenderedPageBreak/>
        <w:t>MANUTENÇÃO DO PROGRAMA SAÚDE BUCAL 10 301 0003 2.040 MATERIAL DE CONSUMO 3.3.90.30.00</w:t>
      </w:r>
    </w:p>
    <w:p w:rsidR="00E80F07" w:rsidRPr="00E80F07" w:rsidRDefault="00E80F07" w:rsidP="00E152CD">
      <w:pPr>
        <w:pBdr>
          <w:top w:val="single" w:sz="4" w:space="1" w:color="auto"/>
          <w:left w:val="single" w:sz="4" w:space="4" w:color="auto"/>
          <w:bottom w:val="single" w:sz="4" w:space="1" w:color="auto"/>
          <w:right w:val="single" w:sz="4" w:space="31" w:color="auto"/>
          <w:between w:val="single" w:sz="4" w:space="1" w:color="auto"/>
          <w:bar w:val="single" w:sz="4" w:color="auto"/>
        </w:pBdr>
        <w:spacing w:line="360" w:lineRule="auto"/>
        <w:rPr>
          <w:rFonts w:ascii="Mongolian Baiti" w:hAnsi="Mongolian Baiti" w:cs="Mongolian Baiti"/>
          <w:b/>
          <w:bCs/>
          <w:sz w:val="24"/>
          <w:szCs w:val="24"/>
        </w:rPr>
      </w:pPr>
      <w:r w:rsidRPr="00E80F07">
        <w:rPr>
          <w:rFonts w:ascii="Mongolian Baiti" w:hAnsi="Mongolian Baiti" w:cs="Mongolian Baiti"/>
          <w:b/>
          <w:bCs/>
          <w:sz w:val="24"/>
          <w:szCs w:val="24"/>
        </w:rPr>
        <w:t>MANUTENÇÃO DA UNIDADE MÓVEL ODONTOLÓGICA  10 301 0003 2.048 MATERIAL DE CONSUMO 3.3.90.30.00</w:t>
      </w:r>
    </w:p>
    <w:p w:rsidR="00E80F07" w:rsidRPr="00E80F07" w:rsidRDefault="00E80F07" w:rsidP="00E80F07">
      <w:pPr>
        <w:spacing w:line="360" w:lineRule="auto"/>
        <w:jc w:val="both"/>
        <w:rPr>
          <w:rFonts w:ascii="Mongolian Baiti" w:hAnsi="Mongolian Baiti" w:cs="Mongolian Baiti"/>
          <w:b/>
          <w:sz w:val="24"/>
          <w:szCs w:val="24"/>
        </w:rPr>
      </w:pPr>
    </w:p>
    <w:p w:rsidR="00E80F07" w:rsidRPr="00E80F07" w:rsidRDefault="00E80F07" w:rsidP="00E80F07">
      <w:pPr>
        <w:spacing w:line="360" w:lineRule="auto"/>
        <w:jc w:val="both"/>
        <w:rPr>
          <w:rFonts w:ascii="Mongolian Baiti" w:hAnsi="Mongolian Baiti" w:cs="Mongolian Baiti"/>
          <w:b/>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9984" behindDoc="0" locked="0" layoutInCell="1" allowOverlap="1">
                <wp:simplePos x="0" y="0"/>
                <wp:positionH relativeFrom="column">
                  <wp:posOffset>0</wp:posOffset>
                </wp:positionH>
                <wp:positionV relativeFrom="paragraph">
                  <wp:posOffset>206374</wp:posOffset>
                </wp:positionV>
                <wp:extent cx="5943600" cy="0"/>
                <wp:effectExtent l="0" t="0" r="19050" b="19050"/>
                <wp:wrapNone/>
                <wp:docPr id="16" name="Conector reto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44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C6EEAC" id="Conector reto 16" o:spid="_x0000_s1026" style="position:absolute;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" strokeweight=".79mm">
                <v:stroke joinstyle="miter"/>
              </v:line>
            </w:pict>
          </mc:Fallback>
        </mc:AlternateContent>
      </w:r>
      <w:r w:rsidRPr="00E80F07">
        <w:rPr>
          <w:rFonts w:ascii="Mongolian Baiti" w:hAnsi="Mongolian Baiti" w:cs="Mongolian Baiti"/>
          <w:b/>
          <w:sz w:val="24"/>
          <w:szCs w:val="24"/>
        </w:rPr>
        <w:t>14. Condições de Pagamentos</w:t>
      </w:r>
    </w:p>
    <w:p w:rsidR="00E80F07" w:rsidRPr="00E80F07" w:rsidRDefault="00E80F07" w:rsidP="00E80F07">
      <w:pPr>
        <w:spacing w:line="360" w:lineRule="auto"/>
        <w:ind w:firstLine="709"/>
        <w:jc w:val="both"/>
        <w:rPr>
          <w:rFonts w:ascii="Mongolian Baiti" w:hAnsi="Mongolian Baiti" w:cs="Mongolian Baiti"/>
          <w:sz w:val="24"/>
          <w:szCs w:val="24"/>
        </w:rPr>
      </w:pPr>
      <w:r w:rsidRPr="00E80F07">
        <w:rPr>
          <w:rFonts w:ascii="Mongolian Baiti" w:hAnsi="Mongolian Baiti" w:cs="Mongolian Baiti"/>
          <w:sz w:val="24"/>
          <w:szCs w:val="24"/>
        </w:rPr>
        <w:t>14.1 Os pagamentos serão efetuados no prazo de até 30 (TRINTA) dias corridos, contados da expedição do Atestado de Recebimento Definitivo, à vista de nota(s) fiscal (</w:t>
      </w:r>
      <w:proofErr w:type="spellStart"/>
      <w:r w:rsidRPr="00E80F07">
        <w:rPr>
          <w:rFonts w:ascii="Mongolian Baiti" w:hAnsi="Mongolian Baiti" w:cs="Mongolian Baiti"/>
          <w:sz w:val="24"/>
          <w:szCs w:val="24"/>
        </w:rPr>
        <w:t>is</w:t>
      </w:r>
      <w:proofErr w:type="spellEnd"/>
      <w:r w:rsidRPr="00E80F07">
        <w:rPr>
          <w:rFonts w:ascii="Mongolian Baiti" w:hAnsi="Mongolian Baiti" w:cs="Mongolian Baiti"/>
          <w:sz w:val="24"/>
          <w:szCs w:val="24"/>
        </w:rPr>
        <w:t>) apresentada(s).</w:t>
      </w:r>
    </w:p>
    <w:p w:rsidR="00E80F07" w:rsidRPr="00E80F07" w:rsidRDefault="00E80F07" w:rsidP="00E80F07">
      <w:pPr>
        <w:spacing w:line="360" w:lineRule="auto"/>
        <w:jc w:val="both"/>
        <w:rPr>
          <w:rFonts w:ascii="Mongolian Baiti" w:hAnsi="Mongolian Baiti" w:cs="Mongolian Baiti"/>
          <w:b/>
          <w:sz w:val="24"/>
          <w:szCs w:val="24"/>
        </w:rPr>
      </w:pPr>
      <w:r w:rsidRPr="00E80F07">
        <w:rPr>
          <w:rFonts w:ascii="Mongolian Baiti" w:hAnsi="Mongolian Baiti" w:cs="Mongolian Baiti"/>
          <w:noProof/>
          <w:sz w:val="24"/>
          <w:szCs w:val="24"/>
        </w:rPr>
        <mc:AlternateContent>
          <mc:Choice Requires="wps">
            <w:drawing>
              <wp:anchor distT="4294967295" distB="4294967295" distL="114300" distR="114300" simplePos="0" relativeHeight="251687936" behindDoc="0" locked="0" layoutInCell="1" allowOverlap="1">
                <wp:simplePos x="0" y="0"/>
                <wp:positionH relativeFrom="column">
                  <wp:posOffset>0</wp:posOffset>
                </wp:positionH>
                <wp:positionV relativeFrom="paragraph">
                  <wp:posOffset>206374</wp:posOffset>
                </wp:positionV>
                <wp:extent cx="5943600" cy="0"/>
                <wp:effectExtent l="0" t="0" r="19050" b="19050"/>
                <wp:wrapNone/>
                <wp:docPr id="15" name="Conector reto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44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DB0ED79" id="Conector reto 15" o:spid="_x0000_s1026" style="position:absolute;z-index:251687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6.25pt" to="46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" strokeweight=".79mm">
                <v:stroke joinstyle="miter"/>
              </v:line>
            </w:pict>
          </mc:Fallback>
        </mc:AlternateContent>
      </w:r>
      <w:r w:rsidRPr="00E80F07">
        <w:rPr>
          <w:rFonts w:ascii="Mongolian Baiti" w:hAnsi="Mongolian Baiti" w:cs="Mongolian Baiti"/>
          <w:b/>
          <w:sz w:val="24"/>
          <w:szCs w:val="24"/>
        </w:rPr>
        <w:t>15. Liberação e Vinculação</w:t>
      </w:r>
    </w:p>
    <w:p w:rsidR="00E80F07" w:rsidRPr="00E80F07" w:rsidRDefault="00E80F07" w:rsidP="00E80F07">
      <w:pPr>
        <w:spacing w:after="114" w:line="248" w:lineRule="auto"/>
        <w:ind w:right="54"/>
        <w:jc w:val="both"/>
        <w:rPr>
          <w:rFonts w:ascii="Mongolian Baiti" w:hAnsi="Mongolian Baiti" w:cs="Mongolian Baiti"/>
          <w:sz w:val="24"/>
          <w:szCs w:val="24"/>
        </w:rPr>
      </w:pPr>
      <w:r w:rsidRPr="00E80F07">
        <w:rPr>
          <w:rFonts w:ascii="Mongolian Baiti" w:hAnsi="Mongolian Baiti" w:cs="Mongolian Baiti"/>
          <w:sz w:val="24"/>
          <w:szCs w:val="24"/>
        </w:rPr>
        <w:t xml:space="preserve">15.1. Considerando o acima exposto acolho as justificativas da dispensa de licitação e AUTORIZO publicação no sitio da municipalidade pelo prazo de 03 (três) dias úteis. </w:t>
      </w:r>
    </w:p>
    <w:p w:rsidR="00E80F07" w:rsidRPr="00E80F07" w:rsidRDefault="00E80F07" w:rsidP="00E80F07">
      <w:pPr>
        <w:spacing w:after="114" w:line="248" w:lineRule="auto"/>
        <w:ind w:right="54"/>
        <w:jc w:val="both"/>
        <w:rPr>
          <w:rFonts w:ascii="Mongolian Baiti" w:hAnsi="Mongolian Baiti" w:cs="Mongolian Baiti"/>
          <w:sz w:val="24"/>
          <w:szCs w:val="24"/>
        </w:rPr>
      </w:pPr>
      <w:r w:rsidRPr="00E80F07">
        <w:rPr>
          <w:rFonts w:ascii="Mongolian Baiti" w:hAnsi="Mongolian Baiti" w:cs="Mongolian Baiti"/>
          <w:sz w:val="24"/>
          <w:szCs w:val="24"/>
        </w:rPr>
        <w:t xml:space="preserve">15.2. Manifestação de interesse e orçamentos deve, nos termos da planilha do, ser enviadas para os e-mails:  </w:t>
      </w:r>
      <w:hyperlink r:id="rId9" w:history="1">
        <w:proofErr w:type="gramStart"/>
        <w:r w:rsidRPr="00E80F07">
          <w:rPr>
            <w:rStyle w:val="Hyperlink"/>
            <w:rFonts w:ascii="Mongolian Baiti" w:hAnsi="Mongolian Baiti" w:cs="Mongolian Baiti"/>
            <w:sz w:val="24"/>
            <w:szCs w:val="24"/>
          </w:rPr>
          <w:t>departamentodecompraspmj@gmail.com</w:t>
        </w:r>
      </w:hyperlink>
      <w:r w:rsidRPr="00E80F07">
        <w:rPr>
          <w:rFonts w:ascii="Mongolian Baiti" w:hAnsi="Mongolian Baiti" w:cs="Mongolian Baiti"/>
          <w:sz w:val="24"/>
          <w:szCs w:val="24"/>
        </w:rPr>
        <w:t xml:space="preserve">  até</w:t>
      </w:r>
      <w:proofErr w:type="gramEnd"/>
      <w:r w:rsidRPr="00E80F07">
        <w:rPr>
          <w:rFonts w:ascii="Mongolian Baiti" w:hAnsi="Mongolian Baiti" w:cs="Mongolian Baiti"/>
          <w:sz w:val="24"/>
          <w:szCs w:val="24"/>
        </w:rPr>
        <w:t xml:space="preserve"> as 14h30 min dia 29/09/2021. </w:t>
      </w:r>
    </w:p>
    <w:p w:rsidR="00E80F07" w:rsidRPr="00E80F07" w:rsidRDefault="00E80F07" w:rsidP="00E80F07">
      <w:pPr>
        <w:pStyle w:val="SemEspaamento"/>
        <w:ind w:firstLine="708"/>
        <w:jc w:val="both"/>
        <w:rPr>
          <w:rFonts w:ascii="Mongolian Baiti" w:hAnsi="Mongolian Baiti" w:cs="Mongolian Baiti"/>
          <w:sz w:val="24"/>
          <w:szCs w:val="24"/>
        </w:rPr>
      </w:pPr>
    </w:p>
    <w:p w:rsidR="00E80F07" w:rsidRPr="00E80F07" w:rsidRDefault="00E80F07" w:rsidP="00E80F07">
      <w:pPr>
        <w:pStyle w:val="SemEspaamento"/>
        <w:ind w:firstLine="708"/>
        <w:jc w:val="both"/>
        <w:rPr>
          <w:rFonts w:ascii="Mongolian Baiti" w:hAnsi="Mongolian Baiti" w:cs="Mongolian Baiti"/>
          <w:sz w:val="24"/>
          <w:szCs w:val="24"/>
        </w:rPr>
      </w:pPr>
    </w:p>
    <w:p w:rsidR="00E80F07" w:rsidRPr="00E80F07" w:rsidRDefault="00E80F07" w:rsidP="00E80F07">
      <w:pPr>
        <w:autoSpaceDE w:val="0"/>
        <w:autoSpaceDN w:val="0"/>
        <w:adjustRightInd w:val="0"/>
        <w:jc w:val="center"/>
        <w:rPr>
          <w:rFonts w:ascii="Mongolian Baiti" w:hAnsi="Mongolian Baiti" w:cs="Mongolian Baiti"/>
          <w:sz w:val="24"/>
          <w:szCs w:val="24"/>
        </w:rPr>
      </w:pPr>
    </w:p>
    <w:p w:rsidR="00E80F07" w:rsidRPr="00E80F07" w:rsidRDefault="00E80F07" w:rsidP="00E80F07">
      <w:pPr>
        <w:rPr>
          <w:rFonts w:ascii="Mongolian Baiti" w:hAnsi="Mongolian Baiti" w:cs="Mongolian Baiti"/>
          <w:sz w:val="24"/>
          <w:szCs w:val="24"/>
        </w:rPr>
      </w:pPr>
    </w:p>
    <w:p w:rsidR="00E80F07" w:rsidRPr="00E80F07" w:rsidRDefault="00E80F07" w:rsidP="00E80F07">
      <w:pPr>
        <w:ind w:left="360"/>
        <w:rPr>
          <w:rFonts w:ascii="Mongolian Baiti" w:hAnsi="Mongolian Baiti" w:cs="Mongolian Baiti"/>
          <w:sz w:val="24"/>
          <w:szCs w:val="24"/>
        </w:rPr>
      </w:pPr>
      <w:r w:rsidRPr="00E80F07">
        <w:rPr>
          <w:rFonts w:ascii="Mongolian Baiti" w:hAnsi="Mongolian Baiti" w:cs="Mongolian Baiti"/>
          <w:sz w:val="24"/>
          <w:szCs w:val="24"/>
        </w:rPr>
        <w:t xml:space="preserve">                            </w:t>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r>
      <w:r w:rsidRPr="00E80F07">
        <w:rPr>
          <w:rFonts w:ascii="Mongolian Baiti" w:hAnsi="Mongolian Baiti" w:cs="Mongolian Baiti"/>
          <w:sz w:val="24"/>
          <w:szCs w:val="24"/>
        </w:rPr>
        <w:softHyphen/>
        <w:t>______________________________________________</w:t>
      </w:r>
    </w:p>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ADAIAS RAMOS BATISTA NETO</w:t>
      </w:r>
    </w:p>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SECRETÁRI0 MUNICIPAL DE SAÚDE</w:t>
      </w:r>
    </w:p>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SEMSA</w:t>
      </w:r>
    </w:p>
    <w:p w:rsidR="00E80F07" w:rsidRPr="00E80F07" w:rsidRDefault="00E80F07" w:rsidP="00E80F07">
      <w:pPr>
        <w:jc w:val="center"/>
        <w:rPr>
          <w:rFonts w:ascii="Mongolian Baiti" w:hAnsi="Mongolian Baiti" w:cs="Mongolian Baiti"/>
          <w:sz w:val="24"/>
          <w:szCs w:val="24"/>
        </w:rPr>
      </w:pPr>
      <w:r w:rsidRPr="00E80F07">
        <w:rPr>
          <w:rFonts w:ascii="Mongolian Baiti" w:hAnsi="Mongolian Baiti" w:cs="Mongolian Baiti"/>
          <w:sz w:val="24"/>
          <w:szCs w:val="24"/>
        </w:rPr>
        <w:t xml:space="preserve">Decreto </w:t>
      </w:r>
      <w:proofErr w:type="gramStart"/>
      <w:r w:rsidRPr="00E80F07">
        <w:rPr>
          <w:rFonts w:ascii="Mongolian Baiti" w:hAnsi="Mongolian Baiti" w:cs="Mongolian Baiti"/>
          <w:sz w:val="24"/>
          <w:szCs w:val="24"/>
        </w:rPr>
        <w:t xml:space="preserve">nº </w:t>
      </w:r>
      <w:r>
        <w:rPr>
          <w:rFonts w:ascii="Mongolian Baiti" w:hAnsi="Mongolian Baiti" w:cs="Mongolian Baiti"/>
          <w:sz w:val="24"/>
          <w:szCs w:val="24"/>
        </w:rPr>
        <w:t xml:space="preserve"> 4.489</w:t>
      </w:r>
      <w:proofErr w:type="gramEnd"/>
      <w:r>
        <w:rPr>
          <w:rFonts w:ascii="Mongolian Baiti" w:hAnsi="Mongolian Baiti" w:cs="Mongolian Baiti"/>
          <w:sz w:val="24"/>
          <w:szCs w:val="24"/>
        </w:rPr>
        <w:t>/2021</w:t>
      </w:r>
    </w:p>
    <w:p w:rsidR="00E80F07" w:rsidRPr="00E80F07" w:rsidRDefault="00E80F07" w:rsidP="00E80F07">
      <w:pPr>
        <w:tabs>
          <w:tab w:val="left" w:pos="2749"/>
        </w:tabs>
        <w:rPr>
          <w:rFonts w:ascii="Mongolian Baiti" w:hAnsi="Mongolian Baiti" w:cs="Mongolian Baiti"/>
          <w:sz w:val="24"/>
          <w:szCs w:val="24"/>
        </w:rPr>
      </w:pPr>
    </w:p>
    <w:p w:rsidR="007E001F" w:rsidRPr="00E80F07" w:rsidRDefault="007E001F" w:rsidP="00E80F07">
      <w:pPr>
        <w:spacing w:line="360" w:lineRule="auto"/>
        <w:rPr>
          <w:rFonts w:ascii="Mongolian Baiti" w:hAnsi="Mongolian Baiti" w:cs="Mongolian Baiti"/>
          <w:color w:val="4A442A" w:themeColor="background2" w:themeShade="40"/>
          <w:sz w:val="24"/>
          <w:szCs w:val="24"/>
        </w:rPr>
      </w:pPr>
    </w:p>
    <w:sectPr w:rsidR="007E001F" w:rsidRPr="00E80F07" w:rsidSect="007B7EE9">
      <w:headerReference w:type="default" r:id="rId10"/>
      <w:footerReference w:type="default" r:id="rId11"/>
      <w:pgSz w:w="11906" w:h="16838"/>
      <w:pgMar w:top="1417" w:right="2125" w:bottom="1417" w:left="1276" w:header="708" w:footer="708" w:gutter="0"/>
      <w:pgNumType w:start="6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3B4C" w:rsidRDefault="00D03B4C" w:rsidP="003E44CA">
      <w:r>
        <w:separator/>
      </w:r>
    </w:p>
  </w:endnote>
  <w:endnote w:type="continuationSeparator" w:id="0">
    <w:p w:rsidR="00D03B4C" w:rsidRDefault="00D03B4C" w:rsidP="003E4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golian Baiti">
    <w:panose1 w:val="03000500000000000000"/>
    <w:charset w:val="00"/>
    <w:family w:val="script"/>
    <w:pitch w:val="variable"/>
    <w:sig w:usb0="80000023" w:usb1="00000000" w:usb2="0002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2D1C" w:rsidRDefault="008E2D1C">
    <w:pPr>
      <w:pStyle w:val="Rodap"/>
      <w:jc w:val="right"/>
    </w:pPr>
  </w:p>
  <w:p w:rsidR="008E2D1C" w:rsidRDefault="008E2D1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3B4C" w:rsidRDefault="00D03B4C" w:rsidP="003E44CA">
      <w:r>
        <w:separator/>
      </w:r>
    </w:p>
  </w:footnote>
  <w:footnote w:type="continuationSeparator" w:id="0">
    <w:p w:rsidR="00D03B4C" w:rsidRDefault="00D03B4C" w:rsidP="003E44CA">
      <w:r>
        <w:continuationSeparator/>
      </w:r>
    </w:p>
  </w:footnote>
  <w:footnote w:id="1">
    <w:p w:rsidR="00E80F07" w:rsidRDefault="00E80F07" w:rsidP="00E80F07">
      <w:pPr>
        <w:pStyle w:val="footnotedescription"/>
        <w:spacing w:line="259" w:lineRule="auto"/>
      </w:pPr>
    </w:p>
  </w:footnote>
  <w:footnote w:id="2">
    <w:p w:rsidR="00E80F07" w:rsidRDefault="00E80F07" w:rsidP="00E80F07">
      <w:pPr>
        <w:pStyle w:val="footnotedescription"/>
        <w:spacing w:line="243" w:lineRule="auto"/>
        <w:ind w:right="53"/>
        <w:jc w:val="both"/>
      </w:pPr>
      <w:r>
        <w:t xml:space="preserve"> </w:t>
      </w:r>
    </w:p>
  </w:footnote>
  <w:footnote w:id="3">
    <w:p w:rsidR="00E80F07" w:rsidRDefault="00E80F07" w:rsidP="00E80F07"/>
    <w:p w:rsidR="00E80F07" w:rsidRDefault="00E80F07" w:rsidP="00E80F07">
      <w:pPr>
        <w:pStyle w:val="footnotedescription"/>
        <w:spacing w:line="217" w:lineRule="auto"/>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2D1C" w:rsidRDefault="008E2D1C" w:rsidP="00C969F9">
    <w:pPr>
      <w:jc w:val="center"/>
      <w:rPr>
        <w:rFonts w:ascii="Cambria" w:hAnsi="Cambria"/>
        <w:bCs/>
      </w:rPr>
    </w:pPr>
  </w:p>
  <w:p w:rsidR="008E2D1C" w:rsidRDefault="008E2D1C" w:rsidP="00C969F9">
    <w:pPr>
      <w:jc w:val="center"/>
      <w:rPr>
        <w:rFonts w:ascii="Cambria" w:hAnsi="Cambria"/>
        <w:bCs/>
      </w:rPr>
    </w:pPr>
  </w:p>
  <w:p w:rsidR="008E2D1C" w:rsidRDefault="008E2D1C" w:rsidP="00C969F9">
    <w:pPr>
      <w:jc w:val="center"/>
      <w:rPr>
        <w:rFonts w:ascii="Cambria" w:hAnsi="Cambria"/>
        <w:bCs/>
      </w:rPr>
    </w:pPr>
  </w:p>
  <w:p w:rsidR="008E2D1C" w:rsidRDefault="008E2D1C" w:rsidP="00C969F9">
    <w:pPr>
      <w:jc w:val="center"/>
      <w:rPr>
        <w:rFonts w:ascii="Cambria" w:hAnsi="Cambria"/>
        <w:bCs/>
      </w:rPr>
    </w:pPr>
  </w:p>
  <w:p w:rsidR="008E2D1C" w:rsidRPr="008114CC" w:rsidRDefault="008E2D1C" w:rsidP="00C969F9">
    <w:pPr>
      <w:jc w:val="center"/>
      <w:rPr>
        <w:rFonts w:asciiTheme="minorHAnsi" w:hAnsiTheme="minorHAnsi" w:cstheme="minorHAnsi"/>
        <w:bCs/>
        <w:sz w:val="18"/>
        <w:szCs w:val="18"/>
      </w:rPr>
    </w:pPr>
    <w:r w:rsidRPr="008114CC">
      <w:rPr>
        <w:rFonts w:asciiTheme="minorHAnsi" w:hAnsiTheme="minorHAnsi" w:cstheme="minorHAnsi"/>
        <w:bCs/>
        <w:sz w:val="18"/>
        <w:szCs w:val="18"/>
      </w:rPr>
      <w:t>ESTADO DO PARÁ</w:t>
    </w:r>
  </w:p>
  <w:p w:rsidR="008E2D1C" w:rsidRPr="008114CC" w:rsidRDefault="008E2D1C" w:rsidP="00C969F9">
    <w:pPr>
      <w:jc w:val="center"/>
      <w:rPr>
        <w:rFonts w:asciiTheme="minorHAnsi" w:hAnsiTheme="minorHAnsi" w:cstheme="minorHAnsi"/>
        <w:bCs/>
        <w:sz w:val="18"/>
        <w:szCs w:val="18"/>
      </w:rPr>
    </w:pPr>
    <w:r w:rsidRPr="008114CC">
      <w:rPr>
        <w:rFonts w:asciiTheme="minorHAnsi" w:hAnsiTheme="minorHAnsi" w:cstheme="minorHAnsi"/>
        <w:bCs/>
        <w:sz w:val="18"/>
        <w:szCs w:val="18"/>
      </w:rPr>
      <w:t xml:space="preserve">PREFEITURA MUNICIPAL DE JURUTI </w:t>
    </w:r>
  </w:p>
  <w:p w:rsidR="008E2D1C" w:rsidRPr="008114CC" w:rsidRDefault="008E2D1C" w:rsidP="00C969F9">
    <w:pPr>
      <w:jc w:val="center"/>
      <w:rPr>
        <w:rFonts w:asciiTheme="minorHAnsi" w:hAnsiTheme="minorHAnsi" w:cstheme="minorHAnsi"/>
        <w:b/>
        <w:bCs/>
        <w:sz w:val="18"/>
        <w:szCs w:val="18"/>
      </w:rPr>
    </w:pPr>
    <w:r w:rsidRPr="008114CC">
      <w:rPr>
        <w:rFonts w:asciiTheme="minorHAnsi" w:hAnsiTheme="minorHAnsi" w:cstheme="minorHAnsi"/>
        <w:b/>
        <w:bCs/>
        <w:sz w:val="18"/>
        <w:szCs w:val="18"/>
      </w:rPr>
      <w:t>SECRETARIA MUNICIPAL DE SAÚDE DE JURUTI</w:t>
    </w:r>
  </w:p>
  <w:p w:rsidR="008E2D1C" w:rsidRPr="008114CC" w:rsidRDefault="008E2D1C" w:rsidP="00C969F9">
    <w:pPr>
      <w:jc w:val="center"/>
      <w:rPr>
        <w:rFonts w:asciiTheme="minorHAnsi" w:hAnsiTheme="minorHAnsi" w:cstheme="minorHAnsi"/>
        <w:b/>
        <w:bCs/>
        <w:sz w:val="18"/>
        <w:szCs w:val="18"/>
      </w:rPr>
    </w:pPr>
    <w:r w:rsidRPr="008114CC">
      <w:rPr>
        <w:rFonts w:asciiTheme="minorHAnsi" w:hAnsiTheme="minorHAnsi" w:cstheme="minorHAnsi"/>
        <w:b/>
        <w:bCs/>
        <w:sz w:val="18"/>
        <w:szCs w:val="18"/>
      </w:rPr>
      <w:t>FUNDO MUNICIPAL DE SAÚDE-FMS</w:t>
    </w:r>
  </w:p>
  <w:p w:rsidR="008E2D1C" w:rsidRPr="00A206C3" w:rsidRDefault="008E2D1C" w:rsidP="00A206C3">
    <w:pPr>
      <w:jc w:val="center"/>
      <w:rPr>
        <w:rFonts w:asciiTheme="minorHAnsi" w:hAnsiTheme="minorHAnsi" w:cstheme="minorHAnsi"/>
        <w:b/>
        <w:sz w:val="18"/>
        <w:szCs w:val="18"/>
      </w:rPr>
    </w:pPr>
    <w:r w:rsidRPr="008114CC">
      <w:rPr>
        <w:rFonts w:asciiTheme="minorHAnsi" w:hAnsiTheme="minorHAnsi" w:cstheme="minorHAnsi"/>
        <w:b/>
        <w:sz w:val="18"/>
        <w:szCs w:val="18"/>
      </w:rPr>
      <w:t>CNPJ: 11.624.213/0</w:t>
    </w:r>
    <w:r>
      <w:rPr>
        <w:rFonts w:asciiTheme="minorHAnsi" w:hAnsiTheme="minorHAnsi" w:cstheme="minorHAnsi"/>
        <w:b/>
        <w:sz w:val="18"/>
        <w:szCs w:val="18"/>
      </w:rPr>
      <w:t>0</w:t>
    </w:r>
    <w:r w:rsidRPr="008114CC">
      <w:rPr>
        <w:rFonts w:asciiTheme="minorHAnsi" w:hAnsiTheme="minorHAnsi" w:cstheme="minorHAnsi"/>
        <w:b/>
        <w:sz w:val="18"/>
        <w:szCs w:val="18"/>
      </w:rPr>
      <w:t>01-00</w:t>
    </w:r>
  </w:p>
  <w:p w:rsidR="008E2D1C" w:rsidRPr="008114CC" w:rsidRDefault="008E2D1C" w:rsidP="00C969F9">
    <w:pPr>
      <w:pBdr>
        <w:bottom w:val="single" w:sz="12" w:space="1" w:color="auto"/>
      </w:pBdr>
      <w:jc w:val="center"/>
      <w:rPr>
        <w:rFonts w:asciiTheme="minorHAnsi" w:hAnsiTheme="minorHAnsi" w:cstheme="minorHAnsi"/>
        <w:sz w:val="18"/>
        <w:szCs w:val="18"/>
      </w:rPr>
    </w:pPr>
    <w:r>
      <w:rPr>
        <w:rFonts w:asciiTheme="minorHAnsi" w:hAnsiTheme="minorHAnsi" w:cstheme="minorHAnsi"/>
        <w:bCs/>
        <w:sz w:val="18"/>
        <w:szCs w:val="18"/>
      </w:rPr>
      <w:t>Rua</w:t>
    </w:r>
    <w:r w:rsidRPr="008114CC">
      <w:rPr>
        <w:rFonts w:asciiTheme="minorHAnsi" w:hAnsiTheme="minorHAnsi" w:cstheme="minorHAnsi"/>
        <w:bCs/>
        <w:sz w:val="18"/>
        <w:szCs w:val="18"/>
      </w:rPr>
      <w:t xml:space="preserve"> Joaquim</w:t>
    </w:r>
    <w:r>
      <w:rPr>
        <w:rFonts w:asciiTheme="minorHAnsi" w:hAnsiTheme="minorHAnsi" w:cstheme="minorHAnsi"/>
        <w:bCs/>
        <w:sz w:val="18"/>
        <w:szCs w:val="18"/>
      </w:rPr>
      <w:t xml:space="preserve"> Gomes do Amaral, nº</w:t>
    </w:r>
    <w:proofErr w:type="gramStart"/>
    <w:r>
      <w:rPr>
        <w:rFonts w:asciiTheme="minorHAnsi" w:hAnsiTheme="minorHAnsi" w:cstheme="minorHAnsi"/>
        <w:bCs/>
        <w:sz w:val="18"/>
        <w:szCs w:val="18"/>
      </w:rPr>
      <w:t>18  -</w:t>
    </w:r>
    <w:proofErr w:type="gramEnd"/>
    <w:r>
      <w:rPr>
        <w:rFonts w:asciiTheme="minorHAnsi" w:hAnsiTheme="minorHAnsi" w:cstheme="minorHAnsi"/>
        <w:bCs/>
        <w:sz w:val="18"/>
        <w:szCs w:val="18"/>
      </w:rPr>
      <w:t xml:space="preserve"> Bom Pastor</w:t>
    </w:r>
    <w:r w:rsidRPr="008114CC">
      <w:rPr>
        <w:rFonts w:asciiTheme="minorHAnsi" w:hAnsiTheme="minorHAnsi" w:cstheme="minorHAnsi"/>
        <w:bCs/>
        <w:sz w:val="18"/>
        <w:szCs w:val="18"/>
      </w:rPr>
      <w:t xml:space="preserve"> -Fone: (93) 3536-1257</w:t>
    </w:r>
  </w:p>
  <w:p w:rsidR="008E2D1C" w:rsidRPr="00E31A3E" w:rsidRDefault="00D03B4C" w:rsidP="00C969F9">
    <w:pPr>
      <w:jc w:val="center"/>
      <w:rPr>
        <w:b/>
        <w:noProof/>
        <w:sz w:val="24"/>
        <w:szCs w:val="24"/>
      </w:rPr>
    </w:pPr>
    <w:r>
      <w:rPr>
        <w:b/>
        <w:noProof/>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175pt;margin-top:34.95pt;width:69.75pt;height:42.45pt;z-index:251659264;mso-position-horizontal-relative:text;mso-position-vertical-relative:page" strokeweight="6pt">
          <v:stroke linestyle="thickBetweenThin"/>
          <v:imagedata r:id="rId1" o:title="" cropleft="12095f" cropright="12095f"/>
          <w10:wrap anchory="page"/>
          <w10:anchorlock/>
        </v:shape>
        <o:OLEObject Type="Embed" ProgID="PI3.Image" ShapeID="_x0000_s2049" DrawAspect="Content" ObjectID="_1694245660"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47BD"/>
    <w:multiLevelType w:val="hybridMultilevel"/>
    <w:tmpl w:val="E4EE1088"/>
    <w:lvl w:ilvl="0" w:tplc="B9C09BFA">
      <w:start w:val="1"/>
      <w:numFmt w:val="decimalZero"/>
      <w:lvlText w:val="%1."/>
      <w:lvlJc w:val="center"/>
      <w:pPr>
        <w:ind w:left="75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4B36CF6"/>
    <w:multiLevelType w:val="multilevel"/>
    <w:tmpl w:val="D2C2F118"/>
    <w:lvl w:ilvl="0">
      <w:start w:val="6"/>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344" w:hanging="1800"/>
      </w:pPr>
      <w:rPr>
        <w:rFonts w:hint="default"/>
      </w:rPr>
    </w:lvl>
  </w:abstractNum>
  <w:abstractNum w:abstractNumId="2">
    <w:nsid w:val="05C46FFF"/>
    <w:multiLevelType w:val="hybridMultilevel"/>
    <w:tmpl w:val="4B5A102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6837B0A"/>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7A32C08"/>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97F0178"/>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464E49"/>
    <w:multiLevelType w:val="multilevel"/>
    <w:tmpl w:val="FFD40D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0D7A20CD"/>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0E1D284B"/>
    <w:multiLevelType w:val="multilevel"/>
    <w:tmpl w:val="280A69C2"/>
    <w:lvl w:ilvl="0">
      <w:start w:val="1"/>
      <w:numFmt w:val="upperRoman"/>
      <w:lvlText w:val="%1."/>
      <w:lvlJc w:val="left"/>
      <w:pPr>
        <w:ind w:left="1080" w:hanging="720"/>
      </w:pPr>
      <w:rPr>
        <w:rFonts w:hint="default"/>
      </w:rPr>
    </w:lvl>
    <w:lvl w:ilvl="1">
      <w:start w:val="1"/>
      <w:numFmt w:val="decimal"/>
      <w:isLgl/>
      <w:lvlText w:val="%1.%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Zero"/>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9">
    <w:nsid w:val="0FB70BBE"/>
    <w:multiLevelType w:val="multilevel"/>
    <w:tmpl w:val="EA3C8B50"/>
    <w:lvl w:ilvl="0">
      <w:start w:val="7"/>
      <w:numFmt w:val="decimal"/>
      <w:lvlText w:val="%1"/>
      <w:lvlJc w:val="left"/>
      <w:pPr>
        <w:ind w:left="360" w:hanging="360"/>
      </w:pPr>
      <w:rPr>
        <w:rFonts w:eastAsia="Times New Roman" w:hint="default"/>
      </w:rPr>
    </w:lvl>
    <w:lvl w:ilvl="1">
      <w:start w:val="1"/>
      <w:numFmt w:val="decimal"/>
      <w:lvlText w:val="%1.%2"/>
      <w:lvlJc w:val="left"/>
      <w:pPr>
        <w:ind w:left="1070" w:hanging="360"/>
      </w:pPr>
      <w:rPr>
        <w:rFonts w:eastAsia="Times New Roman" w:hint="default"/>
        <w:b w:val="0"/>
      </w:rPr>
    </w:lvl>
    <w:lvl w:ilvl="2">
      <w:start w:val="1"/>
      <w:numFmt w:val="decimal"/>
      <w:lvlText w:val="%1.%2.%3"/>
      <w:lvlJc w:val="left"/>
      <w:pPr>
        <w:ind w:left="1440" w:hanging="720"/>
      </w:pPr>
      <w:rPr>
        <w:rFonts w:eastAsia="Times New Roman" w:hint="default"/>
      </w:rPr>
    </w:lvl>
    <w:lvl w:ilvl="3">
      <w:start w:val="1"/>
      <w:numFmt w:val="decimal"/>
      <w:lvlText w:val="%1.%2.%3.%4"/>
      <w:lvlJc w:val="left"/>
      <w:pPr>
        <w:ind w:left="2160" w:hanging="1080"/>
      </w:pPr>
      <w:rPr>
        <w:rFonts w:eastAsia="Times New Roman" w:hint="default"/>
      </w:rPr>
    </w:lvl>
    <w:lvl w:ilvl="4">
      <w:start w:val="1"/>
      <w:numFmt w:val="decimal"/>
      <w:lvlText w:val="%1.%2.%3.%4.%5"/>
      <w:lvlJc w:val="left"/>
      <w:pPr>
        <w:ind w:left="2520" w:hanging="1080"/>
      </w:pPr>
      <w:rPr>
        <w:rFonts w:eastAsia="Times New Roman" w:hint="default"/>
      </w:rPr>
    </w:lvl>
    <w:lvl w:ilvl="5">
      <w:start w:val="1"/>
      <w:numFmt w:val="decimal"/>
      <w:lvlText w:val="%1.%2.%3.%4.%5.%6"/>
      <w:lvlJc w:val="left"/>
      <w:pPr>
        <w:ind w:left="3240" w:hanging="1440"/>
      </w:pPr>
      <w:rPr>
        <w:rFonts w:eastAsia="Times New Roman" w:hint="default"/>
      </w:rPr>
    </w:lvl>
    <w:lvl w:ilvl="6">
      <w:start w:val="1"/>
      <w:numFmt w:val="decimal"/>
      <w:lvlText w:val="%1.%2.%3.%4.%5.%6.%7"/>
      <w:lvlJc w:val="left"/>
      <w:pPr>
        <w:ind w:left="3600" w:hanging="1440"/>
      </w:pPr>
      <w:rPr>
        <w:rFonts w:eastAsia="Times New Roman" w:hint="default"/>
      </w:rPr>
    </w:lvl>
    <w:lvl w:ilvl="7">
      <w:start w:val="1"/>
      <w:numFmt w:val="decimal"/>
      <w:lvlText w:val="%1.%2.%3.%4.%5.%6.%7.%8"/>
      <w:lvlJc w:val="left"/>
      <w:pPr>
        <w:ind w:left="4320" w:hanging="1800"/>
      </w:pPr>
      <w:rPr>
        <w:rFonts w:eastAsia="Times New Roman" w:hint="default"/>
      </w:rPr>
    </w:lvl>
    <w:lvl w:ilvl="8">
      <w:start w:val="1"/>
      <w:numFmt w:val="decimal"/>
      <w:lvlText w:val="%1.%2.%3.%4.%5.%6.%7.%8.%9"/>
      <w:lvlJc w:val="left"/>
      <w:pPr>
        <w:ind w:left="4680" w:hanging="1800"/>
      </w:pPr>
      <w:rPr>
        <w:rFonts w:eastAsia="Times New Roman" w:hint="default"/>
      </w:rPr>
    </w:lvl>
  </w:abstractNum>
  <w:abstractNum w:abstractNumId="10">
    <w:nsid w:val="11A47F6A"/>
    <w:multiLevelType w:val="hybridMultilevel"/>
    <w:tmpl w:val="643CB8B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128C2B83"/>
    <w:multiLevelType w:val="multilevel"/>
    <w:tmpl w:val="A7C23F04"/>
    <w:lvl w:ilvl="0">
      <w:start w:val="6"/>
      <w:numFmt w:val="decimal"/>
      <w:lvlText w:val="%1"/>
      <w:lvlJc w:val="left"/>
      <w:pPr>
        <w:ind w:left="360" w:hanging="360"/>
      </w:pPr>
      <w:rPr>
        <w:rFonts w:hint="default"/>
      </w:rPr>
    </w:lvl>
    <w:lvl w:ilvl="1">
      <w:start w:val="1"/>
      <w:numFmt w:val="decimal"/>
      <w:lvlText w:val="7.%2"/>
      <w:lvlJc w:val="left"/>
      <w:pPr>
        <w:ind w:left="928" w:hanging="360"/>
      </w:pPr>
      <w:rPr>
        <w:rFonts w:hint="default"/>
        <w:color w:val="auto"/>
      </w:rPr>
    </w:lvl>
    <w:lvl w:ilvl="2">
      <w:start w:val="1"/>
      <w:numFmt w:val="decimal"/>
      <w:lvlText w:val="%1.%2.%3"/>
      <w:lvlJc w:val="left"/>
      <w:pPr>
        <w:ind w:left="2970" w:hanging="720"/>
      </w:pPr>
      <w:rPr>
        <w:rFonts w:hint="default"/>
      </w:rPr>
    </w:lvl>
    <w:lvl w:ilvl="3">
      <w:start w:val="1"/>
      <w:numFmt w:val="decimal"/>
      <w:lvlText w:val="%1.%2.%3.%4"/>
      <w:lvlJc w:val="left"/>
      <w:pPr>
        <w:ind w:left="4095" w:hanging="720"/>
      </w:pPr>
      <w:rPr>
        <w:rFonts w:hint="default"/>
      </w:rPr>
    </w:lvl>
    <w:lvl w:ilvl="4">
      <w:start w:val="1"/>
      <w:numFmt w:val="decimal"/>
      <w:lvlText w:val="%1.%2.%3.%4.%5"/>
      <w:lvlJc w:val="left"/>
      <w:pPr>
        <w:ind w:left="5580" w:hanging="1080"/>
      </w:pPr>
      <w:rPr>
        <w:rFonts w:hint="default"/>
      </w:rPr>
    </w:lvl>
    <w:lvl w:ilvl="5">
      <w:start w:val="1"/>
      <w:numFmt w:val="decimal"/>
      <w:lvlText w:val="%1.%2.%3.%4.%5.%6"/>
      <w:lvlJc w:val="left"/>
      <w:pPr>
        <w:ind w:left="6705" w:hanging="1080"/>
      </w:pPr>
      <w:rPr>
        <w:rFonts w:hint="default"/>
      </w:rPr>
    </w:lvl>
    <w:lvl w:ilvl="6">
      <w:start w:val="1"/>
      <w:numFmt w:val="decimal"/>
      <w:lvlText w:val="%1.%2.%3.%4.%5.%6.%7"/>
      <w:lvlJc w:val="left"/>
      <w:pPr>
        <w:ind w:left="8190" w:hanging="1440"/>
      </w:pPr>
      <w:rPr>
        <w:rFonts w:hint="default"/>
      </w:rPr>
    </w:lvl>
    <w:lvl w:ilvl="7">
      <w:start w:val="1"/>
      <w:numFmt w:val="decimal"/>
      <w:lvlText w:val="%1.%2.%3.%4.%5.%6.%7.%8"/>
      <w:lvlJc w:val="left"/>
      <w:pPr>
        <w:ind w:left="9315" w:hanging="1440"/>
      </w:pPr>
      <w:rPr>
        <w:rFonts w:hint="default"/>
      </w:rPr>
    </w:lvl>
    <w:lvl w:ilvl="8">
      <w:start w:val="1"/>
      <w:numFmt w:val="decimal"/>
      <w:lvlText w:val="%1.%2.%3.%4.%5.%6.%7.%8.%9"/>
      <w:lvlJc w:val="left"/>
      <w:pPr>
        <w:ind w:left="10440" w:hanging="1440"/>
      </w:pPr>
      <w:rPr>
        <w:rFonts w:hint="default"/>
      </w:rPr>
    </w:lvl>
  </w:abstractNum>
  <w:abstractNum w:abstractNumId="12">
    <w:nsid w:val="12B262D5"/>
    <w:multiLevelType w:val="hybridMultilevel"/>
    <w:tmpl w:val="96D048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1F466B75"/>
    <w:multiLevelType w:val="hybridMultilevel"/>
    <w:tmpl w:val="E4EE1088"/>
    <w:lvl w:ilvl="0" w:tplc="B9C09BFA">
      <w:start w:val="1"/>
      <w:numFmt w:val="decimalZero"/>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1FDC7BB2"/>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2053505F"/>
    <w:multiLevelType w:val="hybridMultilevel"/>
    <w:tmpl w:val="077EEF8A"/>
    <w:lvl w:ilvl="0" w:tplc="B9C09BFA">
      <w:start w:val="1"/>
      <w:numFmt w:val="decimalZero"/>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25BA11A6"/>
    <w:multiLevelType w:val="multilevel"/>
    <w:tmpl w:val="3A50846E"/>
    <w:lvl w:ilvl="0">
      <w:start w:val="7"/>
      <w:numFmt w:val="decimal"/>
      <w:lvlText w:val="%1"/>
      <w:lvlJc w:val="left"/>
      <w:pPr>
        <w:ind w:left="360" w:hanging="360"/>
      </w:pPr>
      <w:rPr>
        <w:rFonts w:hint="default"/>
      </w:rPr>
    </w:lvl>
    <w:lvl w:ilvl="1">
      <w:start w:val="1"/>
      <w:numFmt w:val="decimal"/>
      <w:lvlText w:val="8.%2"/>
      <w:lvlJc w:val="left"/>
      <w:pPr>
        <w:ind w:left="720" w:hanging="360"/>
      </w:pPr>
      <w:rPr>
        <w:rFonts w:hint="default"/>
        <w:b w:val="0"/>
        <w:i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7">
    <w:nsid w:val="25C65ED1"/>
    <w:multiLevelType w:val="hybridMultilevel"/>
    <w:tmpl w:val="78FE41A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28590A0C"/>
    <w:multiLevelType w:val="hybridMultilevel"/>
    <w:tmpl w:val="568834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2BE05A10"/>
    <w:multiLevelType w:val="multilevel"/>
    <w:tmpl w:val="A356A9D2"/>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0">
    <w:nsid w:val="349D25BF"/>
    <w:multiLevelType w:val="multilevel"/>
    <w:tmpl w:val="AEE40F0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nsid w:val="37545A55"/>
    <w:multiLevelType w:val="hybridMultilevel"/>
    <w:tmpl w:val="940AA73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3885750D"/>
    <w:multiLevelType w:val="hybridMultilevel"/>
    <w:tmpl w:val="936E4C8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3A5B646E"/>
    <w:multiLevelType w:val="hybridMultilevel"/>
    <w:tmpl w:val="4A44A854"/>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4">
    <w:nsid w:val="48AE7137"/>
    <w:multiLevelType w:val="hybridMultilevel"/>
    <w:tmpl w:val="60D43346"/>
    <w:lvl w:ilvl="0" w:tplc="46603032">
      <w:start w:val="1"/>
      <w:numFmt w:val="lowerRoman"/>
      <w:lvlText w:val="%1)"/>
      <w:lvlJc w:val="left"/>
      <w:pPr>
        <w:ind w:left="3560" w:hanging="720"/>
      </w:pPr>
      <w:rPr>
        <w:rFonts w:hint="default"/>
      </w:rPr>
    </w:lvl>
    <w:lvl w:ilvl="1" w:tplc="04160019" w:tentative="1">
      <w:start w:val="1"/>
      <w:numFmt w:val="lowerLetter"/>
      <w:lvlText w:val="%2."/>
      <w:lvlJc w:val="left"/>
      <w:pPr>
        <w:ind w:left="3920" w:hanging="360"/>
      </w:pPr>
    </w:lvl>
    <w:lvl w:ilvl="2" w:tplc="0416001B" w:tentative="1">
      <w:start w:val="1"/>
      <w:numFmt w:val="lowerRoman"/>
      <w:lvlText w:val="%3."/>
      <w:lvlJc w:val="right"/>
      <w:pPr>
        <w:ind w:left="4640" w:hanging="180"/>
      </w:pPr>
    </w:lvl>
    <w:lvl w:ilvl="3" w:tplc="0416000F" w:tentative="1">
      <w:start w:val="1"/>
      <w:numFmt w:val="decimal"/>
      <w:lvlText w:val="%4."/>
      <w:lvlJc w:val="left"/>
      <w:pPr>
        <w:ind w:left="5360" w:hanging="360"/>
      </w:pPr>
    </w:lvl>
    <w:lvl w:ilvl="4" w:tplc="04160019" w:tentative="1">
      <w:start w:val="1"/>
      <w:numFmt w:val="lowerLetter"/>
      <w:lvlText w:val="%5."/>
      <w:lvlJc w:val="left"/>
      <w:pPr>
        <w:ind w:left="6080" w:hanging="360"/>
      </w:pPr>
    </w:lvl>
    <w:lvl w:ilvl="5" w:tplc="0416001B" w:tentative="1">
      <w:start w:val="1"/>
      <w:numFmt w:val="lowerRoman"/>
      <w:lvlText w:val="%6."/>
      <w:lvlJc w:val="right"/>
      <w:pPr>
        <w:ind w:left="6800" w:hanging="180"/>
      </w:pPr>
    </w:lvl>
    <w:lvl w:ilvl="6" w:tplc="0416000F" w:tentative="1">
      <w:start w:val="1"/>
      <w:numFmt w:val="decimal"/>
      <w:lvlText w:val="%7."/>
      <w:lvlJc w:val="left"/>
      <w:pPr>
        <w:ind w:left="7520" w:hanging="360"/>
      </w:pPr>
    </w:lvl>
    <w:lvl w:ilvl="7" w:tplc="04160019" w:tentative="1">
      <w:start w:val="1"/>
      <w:numFmt w:val="lowerLetter"/>
      <w:lvlText w:val="%8."/>
      <w:lvlJc w:val="left"/>
      <w:pPr>
        <w:ind w:left="8240" w:hanging="360"/>
      </w:pPr>
    </w:lvl>
    <w:lvl w:ilvl="8" w:tplc="0416001B" w:tentative="1">
      <w:start w:val="1"/>
      <w:numFmt w:val="lowerRoman"/>
      <w:lvlText w:val="%9."/>
      <w:lvlJc w:val="right"/>
      <w:pPr>
        <w:ind w:left="8960" w:hanging="180"/>
      </w:pPr>
    </w:lvl>
  </w:abstractNum>
  <w:abstractNum w:abstractNumId="25">
    <w:nsid w:val="49FD270B"/>
    <w:multiLevelType w:val="hybridMultilevel"/>
    <w:tmpl w:val="D2F23E0A"/>
    <w:lvl w:ilvl="0" w:tplc="7300220E">
      <w:start w:val="1"/>
      <w:numFmt w:val="upperRoman"/>
      <w:lvlText w:val="%1)"/>
      <w:lvlJc w:val="left"/>
      <w:pPr>
        <w:ind w:left="3560" w:hanging="720"/>
      </w:pPr>
      <w:rPr>
        <w:rFonts w:hint="default"/>
      </w:rPr>
    </w:lvl>
    <w:lvl w:ilvl="1" w:tplc="04160019" w:tentative="1">
      <w:start w:val="1"/>
      <w:numFmt w:val="lowerLetter"/>
      <w:lvlText w:val="%2."/>
      <w:lvlJc w:val="left"/>
      <w:pPr>
        <w:ind w:left="3920" w:hanging="360"/>
      </w:pPr>
    </w:lvl>
    <w:lvl w:ilvl="2" w:tplc="0416001B" w:tentative="1">
      <w:start w:val="1"/>
      <w:numFmt w:val="lowerRoman"/>
      <w:lvlText w:val="%3."/>
      <w:lvlJc w:val="right"/>
      <w:pPr>
        <w:ind w:left="4640" w:hanging="180"/>
      </w:pPr>
    </w:lvl>
    <w:lvl w:ilvl="3" w:tplc="0416000F" w:tentative="1">
      <w:start w:val="1"/>
      <w:numFmt w:val="decimal"/>
      <w:lvlText w:val="%4."/>
      <w:lvlJc w:val="left"/>
      <w:pPr>
        <w:ind w:left="5360" w:hanging="360"/>
      </w:pPr>
    </w:lvl>
    <w:lvl w:ilvl="4" w:tplc="04160019" w:tentative="1">
      <w:start w:val="1"/>
      <w:numFmt w:val="lowerLetter"/>
      <w:lvlText w:val="%5."/>
      <w:lvlJc w:val="left"/>
      <w:pPr>
        <w:ind w:left="6080" w:hanging="360"/>
      </w:pPr>
    </w:lvl>
    <w:lvl w:ilvl="5" w:tplc="0416001B" w:tentative="1">
      <w:start w:val="1"/>
      <w:numFmt w:val="lowerRoman"/>
      <w:lvlText w:val="%6."/>
      <w:lvlJc w:val="right"/>
      <w:pPr>
        <w:ind w:left="6800" w:hanging="180"/>
      </w:pPr>
    </w:lvl>
    <w:lvl w:ilvl="6" w:tplc="0416000F" w:tentative="1">
      <w:start w:val="1"/>
      <w:numFmt w:val="decimal"/>
      <w:lvlText w:val="%7."/>
      <w:lvlJc w:val="left"/>
      <w:pPr>
        <w:ind w:left="7520" w:hanging="360"/>
      </w:pPr>
    </w:lvl>
    <w:lvl w:ilvl="7" w:tplc="04160019" w:tentative="1">
      <w:start w:val="1"/>
      <w:numFmt w:val="lowerLetter"/>
      <w:lvlText w:val="%8."/>
      <w:lvlJc w:val="left"/>
      <w:pPr>
        <w:ind w:left="8240" w:hanging="360"/>
      </w:pPr>
    </w:lvl>
    <w:lvl w:ilvl="8" w:tplc="0416001B" w:tentative="1">
      <w:start w:val="1"/>
      <w:numFmt w:val="lowerRoman"/>
      <w:lvlText w:val="%9."/>
      <w:lvlJc w:val="right"/>
      <w:pPr>
        <w:ind w:left="8960" w:hanging="180"/>
      </w:pPr>
    </w:lvl>
  </w:abstractNum>
  <w:abstractNum w:abstractNumId="26">
    <w:nsid w:val="53582ECC"/>
    <w:multiLevelType w:val="hybridMultilevel"/>
    <w:tmpl w:val="E4EE1088"/>
    <w:lvl w:ilvl="0" w:tplc="B9C09BFA">
      <w:start w:val="1"/>
      <w:numFmt w:val="decimalZero"/>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54341E65"/>
    <w:multiLevelType w:val="hybridMultilevel"/>
    <w:tmpl w:val="76D2D9B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584920CC"/>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599623EC"/>
    <w:multiLevelType w:val="hybridMultilevel"/>
    <w:tmpl w:val="70CA832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5B826616"/>
    <w:multiLevelType w:val="multilevel"/>
    <w:tmpl w:val="7090DB8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5C894340"/>
    <w:multiLevelType w:val="multilevel"/>
    <w:tmpl w:val="FFD40D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63D07D7B"/>
    <w:multiLevelType w:val="hybridMultilevel"/>
    <w:tmpl w:val="1700BBA0"/>
    <w:lvl w:ilvl="0" w:tplc="62723120">
      <w:start w:val="1"/>
      <w:numFmt w:val="upperRoman"/>
      <w:lvlText w:val="%1)"/>
      <w:lvlJc w:val="left"/>
      <w:pPr>
        <w:ind w:left="3560" w:hanging="720"/>
      </w:pPr>
      <w:rPr>
        <w:rFonts w:hint="default"/>
      </w:rPr>
    </w:lvl>
    <w:lvl w:ilvl="1" w:tplc="04160019" w:tentative="1">
      <w:start w:val="1"/>
      <w:numFmt w:val="lowerLetter"/>
      <w:lvlText w:val="%2."/>
      <w:lvlJc w:val="left"/>
      <w:pPr>
        <w:ind w:left="3920" w:hanging="360"/>
      </w:pPr>
    </w:lvl>
    <w:lvl w:ilvl="2" w:tplc="0416001B" w:tentative="1">
      <w:start w:val="1"/>
      <w:numFmt w:val="lowerRoman"/>
      <w:lvlText w:val="%3."/>
      <w:lvlJc w:val="right"/>
      <w:pPr>
        <w:ind w:left="4640" w:hanging="180"/>
      </w:pPr>
    </w:lvl>
    <w:lvl w:ilvl="3" w:tplc="0416000F" w:tentative="1">
      <w:start w:val="1"/>
      <w:numFmt w:val="decimal"/>
      <w:lvlText w:val="%4."/>
      <w:lvlJc w:val="left"/>
      <w:pPr>
        <w:ind w:left="5360" w:hanging="360"/>
      </w:pPr>
    </w:lvl>
    <w:lvl w:ilvl="4" w:tplc="04160019" w:tentative="1">
      <w:start w:val="1"/>
      <w:numFmt w:val="lowerLetter"/>
      <w:lvlText w:val="%5."/>
      <w:lvlJc w:val="left"/>
      <w:pPr>
        <w:ind w:left="6080" w:hanging="360"/>
      </w:pPr>
    </w:lvl>
    <w:lvl w:ilvl="5" w:tplc="0416001B" w:tentative="1">
      <w:start w:val="1"/>
      <w:numFmt w:val="lowerRoman"/>
      <w:lvlText w:val="%6."/>
      <w:lvlJc w:val="right"/>
      <w:pPr>
        <w:ind w:left="6800" w:hanging="180"/>
      </w:pPr>
    </w:lvl>
    <w:lvl w:ilvl="6" w:tplc="0416000F" w:tentative="1">
      <w:start w:val="1"/>
      <w:numFmt w:val="decimal"/>
      <w:lvlText w:val="%7."/>
      <w:lvlJc w:val="left"/>
      <w:pPr>
        <w:ind w:left="7520" w:hanging="360"/>
      </w:pPr>
    </w:lvl>
    <w:lvl w:ilvl="7" w:tplc="04160019" w:tentative="1">
      <w:start w:val="1"/>
      <w:numFmt w:val="lowerLetter"/>
      <w:lvlText w:val="%8."/>
      <w:lvlJc w:val="left"/>
      <w:pPr>
        <w:ind w:left="8240" w:hanging="360"/>
      </w:pPr>
    </w:lvl>
    <w:lvl w:ilvl="8" w:tplc="0416001B" w:tentative="1">
      <w:start w:val="1"/>
      <w:numFmt w:val="lowerRoman"/>
      <w:lvlText w:val="%9."/>
      <w:lvlJc w:val="right"/>
      <w:pPr>
        <w:ind w:left="8960" w:hanging="180"/>
      </w:pPr>
    </w:lvl>
  </w:abstractNum>
  <w:abstractNum w:abstractNumId="33">
    <w:nsid w:val="6A116C8D"/>
    <w:multiLevelType w:val="hybridMultilevel"/>
    <w:tmpl w:val="50A0909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4">
    <w:nsid w:val="70442A07"/>
    <w:multiLevelType w:val="hybridMultilevel"/>
    <w:tmpl w:val="6882D3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70BA563D"/>
    <w:multiLevelType w:val="hybridMultilevel"/>
    <w:tmpl w:val="35FA1E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nsid w:val="78552884"/>
    <w:multiLevelType w:val="hybridMultilevel"/>
    <w:tmpl w:val="F034AE10"/>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nsid w:val="790B74A2"/>
    <w:multiLevelType w:val="hybridMultilevel"/>
    <w:tmpl w:val="8080550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nsid w:val="7B7D4AC2"/>
    <w:multiLevelType w:val="hybridMultilevel"/>
    <w:tmpl w:val="F64ED5C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nsid w:val="7BEF62AE"/>
    <w:multiLevelType w:val="hybridMultilevel"/>
    <w:tmpl w:val="EAC4243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20"/>
  </w:num>
  <w:num w:numId="4">
    <w:abstractNumId w:val="8"/>
  </w:num>
  <w:num w:numId="5">
    <w:abstractNumId w:val="2"/>
  </w:num>
  <w:num w:numId="6">
    <w:abstractNumId w:val="29"/>
  </w:num>
  <w:num w:numId="7">
    <w:abstractNumId w:val="6"/>
  </w:num>
  <w:num w:numId="8">
    <w:abstractNumId w:val="31"/>
  </w:num>
  <w:num w:numId="9">
    <w:abstractNumId w:val="30"/>
  </w:num>
  <w:num w:numId="10">
    <w:abstractNumId w:val="38"/>
  </w:num>
  <w:num w:numId="11">
    <w:abstractNumId w:val="19"/>
  </w:num>
  <w:num w:numId="12">
    <w:abstractNumId w:val="17"/>
  </w:num>
  <w:num w:numId="13">
    <w:abstractNumId w:val="4"/>
  </w:num>
  <w:num w:numId="14">
    <w:abstractNumId w:val="7"/>
  </w:num>
  <w:num w:numId="15">
    <w:abstractNumId w:val="28"/>
  </w:num>
  <w:num w:numId="16">
    <w:abstractNumId w:val="5"/>
  </w:num>
  <w:num w:numId="17">
    <w:abstractNumId w:val="34"/>
  </w:num>
  <w:num w:numId="18">
    <w:abstractNumId w:val="14"/>
  </w:num>
  <w:num w:numId="19">
    <w:abstractNumId w:val="12"/>
  </w:num>
  <w:num w:numId="20">
    <w:abstractNumId w:val="27"/>
  </w:num>
  <w:num w:numId="21">
    <w:abstractNumId w:val="37"/>
  </w:num>
  <w:num w:numId="22">
    <w:abstractNumId w:val="36"/>
  </w:num>
  <w:num w:numId="23">
    <w:abstractNumId w:val="22"/>
  </w:num>
  <w:num w:numId="24">
    <w:abstractNumId w:val="21"/>
  </w:num>
  <w:num w:numId="25">
    <w:abstractNumId w:val="39"/>
  </w:num>
  <w:num w:numId="26">
    <w:abstractNumId w:val="3"/>
  </w:num>
  <w:num w:numId="27">
    <w:abstractNumId w:val="10"/>
  </w:num>
  <w:num w:numId="28">
    <w:abstractNumId w:val="24"/>
  </w:num>
  <w:num w:numId="29">
    <w:abstractNumId w:val="25"/>
  </w:num>
  <w:num w:numId="30">
    <w:abstractNumId w:val="32"/>
  </w:num>
  <w:num w:numId="31">
    <w:abstractNumId w:val="23"/>
  </w:num>
  <w:num w:numId="32">
    <w:abstractNumId w:val="33"/>
  </w:num>
  <w:num w:numId="33">
    <w:abstractNumId w:val="15"/>
  </w:num>
  <w:num w:numId="34">
    <w:abstractNumId w:val="0"/>
  </w:num>
  <w:num w:numId="35">
    <w:abstractNumId w:val="26"/>
  </w:num>
  <w:num w:numId="36">
    <w:abstractNumId w:val="35"/>
  </w:num>
  <w:num w:numId="37">
    <w:abstractNumId w:val="13"/>
  </w:num>
  <w:num w:numId="38">
    <w:abstractNumId w:val="1"/>
  </w:num>
  <w:num w:numId="39">
    <w:abstractNumId w:val="9"/>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8A1"/>
    <w:rsid w:val="00006819"/>
    <w:rsid w:val="000115F4"/>
    <w:rsid w:val="00032210"/>
    <w:rsid w:val="00045454"/>
    <w:rsid w:val="00047BD1"/>
    <w:rsid w:val="00050CC0"/>
    <w:rsid w:val="0005640A"/>
    <w:rsid w:val="00060677"/>
    <w:rsid w:val="00077784"/>
    <w:rsid w:val="000907D0"/>
    <w:rsid w:val="000917B3"/>
    <w:rsid w:val="00093EB1"/>
    <w:rsid w:val="000A42E8"/>
    <w:rsid w:val="000C7DC7"/>
    <w:rsid w:val="000D1580"/>
    <w:rsid w:val="000D5AAA"/>
    <w:rsid w:val="000E70DB"/>
    <w:rsid w:val="000E7EC0"/>
    <w:rsid w:val="000F6587"/>
    <w:rsid w:val="0010307E"/>
    <w:rsid w:val="00110495"/>
    <w:rsid w:val="001147C2"/>
    <w:rsid w:val="00117FB1"/>
    <w:rsid w:val="00132B42"/>
    <w:rsid w:val="00135CDD"/>
    <w:rsid w:val="00144609"/>
    <w:rsid w:val="0014493E"/>
    <w:rsid w:val="00147030"/>
    <w:rsid w:val="00165641"/>
    <w:rsid w:val="0017489B"/>
    <w:rsid w:val="00180589"/>
    <w:rsid w:val="00183433"/>
    <w:rsid w:val="00185698"/>
    <w:rsid w:val="00191892"/>
    <w:rsid w:val="00192058"/>
    <w:rsid w:val="00195324"/>
    <w:rsid w:val="00195341"/>
    <w:rsid w:val="001A0404"/>
    <w:rsid w:val="001B3462"/>
    <w:rsid w:val="001B5C96"/>
    <w:rsid w:val="001C0266"/>
    <w:rsid w:val="001C78EC"/>
    <w:rsid w:val="001C79CD"/>
    <w:rsid w:val="001D48F5"/>
    <w:rsid w:val="001E2F1E"/>
    <w:rsid w:val="001E6115"/>
    <w:rsid w:val="002075E9"/>
    <w:rsid w:val="00221103"/>
    <w:rsid w:val="002227D8"/>
    <w:rsid w:val="002243F2"/>
    <w:rsid w:val="00233906"/>
    <w:rsid w:val="002358B5"/>
    <w:rsid w:val="00243977"/>
    <w:rsid w:val="00257056"/>
    <w:rsid w:val="00273712"/>
    <w:rsid w:val="00284074"/>
    <w:rsid w:val="002935E6"/>
    <w:rsid w:val="00296AC0"/>
    <w:rsid w:val="002A56BF"/>
    <w:rsid w:val="002A6D4D"/>
    <w:rsid w:val="002B1948"/>
    <w:rsid w:val="002C1BEF"/>
    <w:rsid w:val="002C2CD9"/>
    <w:rsid w:val="002C3BDF"/>
    <w:rsid w:val="002D00BC"/>
    <w:rsid w:val="002D44E7"/>
    <w:rsid w:val="002D6741"/>
    <w:rsid w:val="002D7A41"/>
    <w:rsid w:val="002F20A7"/>
    <w:rsid w:val="002F361B"/>
    <w:rsid w:val="00306665"/>
    <w:rsid w:val="0032264E"/>
    <w:rsid w:val="00323339"/>
    <w:rsid w:val="0033744B"/>
    <w:rsid w:val="0034164C"/>
    <w:rsid w:val="00341DB1"/>
    <w:rsid w:val="00354D89"/>
    <w:rsid w:val="00356201"/>
    <w:rsid w:val="00363666"/>
    <w:rsid w:val="00373777"/>
    <w:rsid w:val="0037462F"/>
    <w:rsid w:val="00377711"/>
    <w:rsid w:val="0038753B"/>
    <w:rsid w:val="003900D4"/>
    <w:rsid w:val="00390A41"/>
    <w:rsid w:val="003A0FF5"/>
    <w:rsid w:val="003A1A4D"/>
    <w:rsid w:val="003A22E6"/>
    <w:rsid w:val="003A6C6D"/>
    <w:rsid w:val="003B08D1"/>
    <w:rsid w:val="003B6E88"/>
    <w:rsid w:val="003D7EF4"/>
    <w:rsid w:val="003E44CA"/>
    <w:rsid w:val="003E656A"/>
    <w:rsid w:val="003F03FC"/>
    <w:rsid w:val="003F2555"/>
    <w:rsid w:val="003F464F"/>
    <w:rsid w:val="00410FBF"/>
    <w:rsid w:val="00425E3B"/>
    <w:rsid w:val="00451B3E"/>
    <w:rsid w:val="004864D4"/>
    <w:rsid w:val="004867A5"/>
    <w:rsid w:val="00490AA2"/>
    <w:rsid w:val="004A322A"/>
    <w:rsid w:val="004D30FF"/>
    <w:rsid w:val="004E6BC9"/>
    <w:rsid w:val="004F72F9"/>
    <w:rsid w:val="0050141C"/>
    <w:rsid w:val="00516C0B"/>
    <w:rsid w:val="00517074"/>
    <w:rsid w:val="00523428"/>
    <w:rsid w:val="00541049"/>
    <w:rsid w:val="00544B05"/>
    <w:rsid w:val="0054504A"/>
    <w:rsid w:val="00556D30"/>
    <w:rsid w:val="00563AF8"/>
    <w:rsid w:val="00565727"/>
    <w:rsid w:val="00575D01"/>
    <w:rsid w:val="005805B6"/>
    <w:rsid w:val="00590A5F"/>
    <w:rsid w:val="005939A8"/>
    <w:rsid w:val="005943E8"/>
    <w:rsid w:val="005B0981"/>
    <w:rsid w:val="005B2D4B"/>
    <w:rsid w:val="005B6801"/>
    <w:rsid w:val="005C500E"/>
    <w:rsid w:val="005D34C0"/>
    <w:rsid w:val="005E19F4"/>
    <w:rsid w:val="005E4BA4"/>
    <w:rsid w:val="005F1B3F"/>
    <w:rsid w:val="005F704E"/>
    <w:rsid w:val="00607708"/>
    <w:rsid w:val="006315F4"/>
    <w:rsid w:val="00632882"/>
    <w:rsid w:val="00632FC9"/>
    <w:rsid w:val="0064596D"/>
    <w:rsid w:val="00650BA2"/>
    <w:rsid w:val="006552E1"/>
    <w:rsid w:val="0065696F"/>
    <w:rsid w:val="00657C65"/>
    <w:rsid w:val="00661298"/>
    <w:rsid w:val="006658D4"/>
    <w:rsid w:val="00666054"/>
    <w:rsid w:val="00667BBD"/>
    <w:rsid w:val="00674D8C"/>
    <w:rsid w:val="006769A4"/>
    <w:rsid w:val="00682DC0"/>
    <w:rsid w:val="006830B0"/>
    <w:rsid w:val="006970F3"/>
    <w:rsid w:val="006A564E"/>
    <w:rsid w:val="006B1CE8"/>
    <w:rsid w:val="006B7DBA"/>
    <w:rsid w:val="006C3184"/>
    <w:rsid w:val="006C32C0"/>
    <w:rsid w:val="006C4143"/>
    <w:rsid w:val="006E60F0"/>
    <w:rsid w:val="006F5508"/>
    <w:rsid w:val="0071445B"/>
    <w:rsid w:val="00717D7D"/>
    <w:rsid w:val="007264DE"/>
    <w:rsid w:val="00726BE4"/>
    <w:rsid w:val="00727D57"/>
    <w:rsid w:val="0073160F"/>
    <w:rsid w:val="00731C32"/>
    <w:rsid w:val="00733A95"/>
    <w:rsid w:val="007501E9"/>
    <w:rsid w:val="0075293F"/>
    <w:rsid w:val="00781142"/>
    <w:rsid w:val="00784A6E"/>
    <w:rsid w:val="007A38DE"/>
    <w:rsid w:val="007A518E"/>
    <w:rsid w:val="007B2F02"/>
    <w:rsid w:val="007B7EE9"/>
    <w:rsid w:val="007C4766"/>
    <w:rsid w:val="007D4ECB"/>
    <w:rsid w:val="007E001F"/>
    <w:rsid w:val="007E2DCD"/>
    <w:rsid w:val="007E4DE5"/>
    <w:rsid w:val="007E76CD"/>
    <w:rsid w:val="007F206C"/>
    <w:rsid w:val="007F58BA"/>
    <w:rsid w:val="007F7633"/>
    <w:rsid w:val="00800F69"/>
    <w:rsid w:val="00802052"/>
    <w:rsid w:val="0080264D"/>
    <w:rsid w:val="00807E39"/>
    <w:rsid w:val="008114CC"/>
    <w:rsid w:val="008228E3"/>
    <w:rsid w:val="00824465"/>
    <w:rsid w:val="008270DF"/>
    <w:rsid w:val="0083533B"/>
    <w:rsid w:val="00835755"/>
    <w:rsid w:val="00847F1D"/>
    <w:rsid w:val="008752AA"/>
    <w:rsid w:val="008844E5"/>
    <w:rsid w:val="00887C94"/>
    <w:rsid w:val="00890315"/>
    <w:rsid w:val="008A41AF"/>
    <w:rsid w:val="008A4494"/>
    <w:rsid w:val="008A65AE"/>
    <w:rsid w:val="008C21F4"/>
    <w:rsid w:val="008D7684"/>
    <w:rsid w:val="008E2D1C"/>
    <w:rsid w:val="009009E1"/>
    <w:rsid w:val="009064CB"/>
    <w:rsid w:val="009155B5"/>
    <w:rsid w:val="00917E2C"/>
    <w:rsid w:val="00925C8E"/>
    <w:rsid w:val="00932D32"/>
    <w:rsid w:val="009503DE"/>
    <w:rsid w:val="00963839"/>
    <w:rsid w:val="00971776"/>
    <w:rsid w:val="0097743B"/>
    <w:rsid w:val="00995A29"/>
    <w:rsid w:val="009A3198"/>
    <w:rsid w:val="009C063E"/>
    <w:rsid w:val="009E25DD"/>
    <w:rsid w:val="009E5F42"/>
    <w:rsid w:val="009E681D"/>
    <w:rsid w:val="00A0045A"/>
    <w:rsid w:val="00A03602"/>
    <w:rsid w:val="00A15939"/>
    <w:rsid w:val="00A168BE"/>
    <w:rsid w:val="00A206C3"/>
    <w:rsid w:val="00A20E55"/>
    <w:rsid w:val="00A2568D"/>
    <w:rsid w:val="00A4576D"/>
    <w:rsid w:val="00A51307"/>
    <w:rsid w:val="00A518C2"/>
    <w:rsid w:val="00A55B39"/>
    <w:rsid w:val="00A708AE"/>
    <w:rsid w:val="00A71454"/>
    <w:rsid w:val="00A7244A"/>
    <w:rsid w:val="00A7573E"/>
    <w:rsid w:val="00A7738E"/>
    <w:rsid w:val="00A95FE4"/>
    <w:rsid w:val="00AB4AF1"/>
    <w:rsid w:val="00AB7361"/>
    <w:rsid w:val="00AC2F89"/>
    <w:rsid w:val="00AC74AF"/>
    <w:rsid w:val="00AD1535"/>
    <w:rsid w:val="00AD2128"/>
    <w:rsid w:val="00AD4449"/>
    <w:rsid w:val="00AE026C"/>
    <w:rsid w:val="00AE7EF3"/>
    <w:rsid w:val="00AF15C7"/>
    <w:rsid w:val="00B0105D"/>
    <w:rsid w:val="00B10F96"/>
    <w:rsid w:val="00B17A7C"/>
    <w:rsid w:val="00B21B3F"/>
    <w:rsid w:val="00B22181"/>
    <w:rsid w:val="00B23134"/>
    <w:rsid w:val="00B41A23"/>
    <w:rsid w:val="00B44A58"/>
    <w:rsid w:val="00B4519F"/>
    <w:rsid w:val="00B57B8A"/>
    <w:rsid w:val="00B7133E"/>
    <w:rsid w:val="00B7203C"/>
    <w:rsid w:val="00B80EFA"/>
    <w:rsid w:val="00B87D8B"/>
    <w:rsid w:val="00B909FB"/>
    <w:rsid w:val="00B9162B"/>
    <w:rsid w:val="00B91CE0"/>
    <w:rsid w:val="00BB3E5B"/>
    <w:rsid w:val="00BB3F7B"/>
    <w:rsid w:val="00BC37F5"/>
    <w:rsid w:val="00BD56BB"/>
    <w:rsid w:val="00BE3B58"/>
    <w:rsid w:val="00BF1EA6"/>
    <w:rsid w:val="00BF28C5"/>
    <w:rsid w:val="00BF6697"/>
    <w:rsid w:val="00C0348B"/>
    <w:rsid w:val="00C03FA4"/>
    <w:rsid w:val="00C11459"/>
    <w:rsid w:val="00C22B91"/>
    <w:rsid w:val="00C24A7B"/>
    <w:rsid w:val="00C25CE9"/>
    <w:rsid w:val="00C30E59"/>
    <w:rsid w:val="00C332CF"/>
    <w:rsid w:val="00C44754"/>
    <w:rsid w:val="00C57F68"/>
    <w:rsid w:val="00C602AE"/>
    <w:rsid w:val="00C67A37"/>
    <w:rsid w:val="00C700D4"/>
    <w:rsid w:val="00C70429"/>
    <w:rsid w:val="00C70431"/>
    <w:rsid w:val="00C738DF"/>
    <w:rsid w:val="00C82E24"/>
    <w:rsid w:val="00C9151B"/>
    <w:rsid w:val="00C93339"/>
    <w:rsid w:val="00C93A98"/>
    <w:rsid w:val="00C969F9"/>
    <w:rsid w:val="00CA73CF"/>
    <w:rsid w:val="00CA7511"/>
    <w:rsid w:val="00CB37A2"/>
    <w:rsid w:val="00CB4AE4"/>
    <w:rsid w:val="00CC0C28"/>
    <w:rsid w:val="00CC315A"/>
    <w:rsid w:val="00CD24E5"/>
    <w:rsid w:val="00CF0496"/>
    <w:rsid w:val="00CF7BDA"/>
    <w:rsid w:val="00D03B4C"/>
    <w:rsid w:val="00D15BBF"/>
    <w:rsid w:val="00D17271"/>
    <w:rsid w:val="00D23CB4"/>
    <w:rsid w:val="00D36608"/>
    <w:rsid w:val="00D406AB"/>
    <w:rsid w:val="00D449E8"/>
    <w:rsid w:val="00D45940"/>
    <w:rsid w:val="00D57BBF"/>
    <w:rsid w:val="00D60F07"/>
    <w:rsid w:val="00D72CE8"/>
    <w:rsid w:val="00D80597"/>
    <w:rsid w:val="00D9717C"/>
    <w:rsid w:val="00DA30D4"/>
    <w:rsid w:val="00DC1A1B"/>
    <w:rsid w:val="00DC56D4"/>
    <w:rsid w:val="00DE4AB8"/>
    <w:rsid w:val="00DF04E2"/>
    <w:rsid w:val="00DF1450"/>
    <w:rsid w:val="00E152CD"/>
    <w:rsid w:val="00E22A33"/>
    <w:rsid w:val="00E22D3F"/>
    <w:rsid w:val="00E22F0B"/>
    <w:rsid w:val="00E25D42"/>
    <w:rsid w:val="00E3124E"/>
    <w:rsid w:val="00E3496B"/>
    <w:rsid w:val="00E42C1D"/>
    <w:rsid w:val="00E57F78"/>
    <w:rsid w:val="00E57F88"/>
    <w:rsid w:val="00E7267C"/>
    <w:rsid w:val="00E80F07"/>
    <w:rsid w:val="00E84078"/>
    <w:rsid w:val="00E92F09"/>
    <w:rsid w:val="00E94AB0"/>
    <w:rsid w:val="00EA4C4E"/>
    <w:rsid w:val="00EA6435"/>
    <w:rsid w:val="00EB4B65"/>
    <w:rsid w:val="00EB786C"/>
    <w:rsid w:val="00EC1159"/>
    <w:rsid w:val="00ED6F10"/>
    <w:rsid w:val="00ED74BD"/>
    <w:rsid w:val="00EF6321"/>
    <w:rsid w:val="00F0200F"/>
    <w:rsid w:val="00F040C2"/>
    <w:rsid w:val="00F0545B"/>
    <w:rsid w:val="00F128A1"/>
    <w:rsid w:val="00F14732"/>
    <w:rsid w:val="00F20175"/>
    <w:rsid w:val="00F32559"/>
    <w:rsid w:val="00F3588F"/>
    <w:rsid w:val="00F37F13"/>
    <w:rsid w:val="00F46220"/>
    <w:rsid w:val="00F46DB1"/>
    <w:rsid w:val="00F554E4"/>
    <w:rsid w:val="00F57B5C"/>
    <w:rsid w:val="00F61A0F"/>
    <w:rsid w:val="00F61F66"/>
    <w:rsid w:val="00F62379"/>
    <w:rsid w:val="00F758C2"/>
    <w:rsid w:val="00F7733D"/>
    <w:rsid w:val="00F82B6D"/>
    <w:rsid w:val="00F953AD"/>
    <w:rsid w:val="00F96F2F"/>
    <w:rsid w:val="00FA0CF0"/>
    <w:rsid w:val="00FB5D31"/>
    <w:rsid w:val="00FD54FA"/>
    <w:rsid w:val="00FE5CB4"/>
    <w:rsid w:val="00FF6BD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15:docId w15:val="{54A5DB52-0C65-48BC-B3B5-1EB2D96D7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28A1"/>
    <w:pPr>
      <w:spacing w:after="0" w:line="240" w:lineRule="auto"/>
    </w:pPr>
    <w:rPr>
      <w:rFonts w:ascii="Times New Roman" w:eastAsia="Times New Roman" w:hAnsi="Times New Roman" w:cs="Times New Roman"/>
      <w:sz w:val="20"/>
      <w:szCs w:val="20"/>
      <w:lang w:eastAsia="pt-BR"/>
    </w:rPr>
  </w:style>
  <w:style w:type="paragraph" w:styleId="Ttulo2">
    <w:name w:val="heading 2"/>
    <w:basedOn w:val="Normal"/>
    <w:next w:val="Normal"/>
    <w:link w:val="Ttulo2Char"/>
    <w:qFormat/>
    <w:rsid w:val="002C1BEF"/>
    <w:pPr>
      <w:keepNext/>
      <w:jc w:val="both"/>
      <w:outlineLvl w:val="1"/>
    </w:pPr>
    <w:rPr>
      <w:sz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2C1BEF"/>
    <w:rPr>
      <w:rFonts w:ascii="Times New Roman" w:eastAsia="Times New Roman" w:hAnsi="Times New Roman" w:cs="Times New Roman"/>
      <w:sz w:val="26"/>
      <w:szCs w:val="20"/>
      <w:lang w:eastAsia="pt-BR"/>
    </w:rPr>
  </w:style>
  <w:style w:type="paragraph" w:styleId="Corpodetexto">
    <w:name w:val="Body Text"/>
    <w:basedOn w:val="Normal"/>
    <w:link w:val="CorpodetextoChar"/>
    <w:rsid w:val="00F128A1"/>
    <w:pPr>
      <w:jc w:val="both"/>
    </w:pPr>
    <w:rPr>
      <w:rFonts w:ascii="Arial" w:hAnsi="Arial"/>
      <w:sz w:val="24"/>
    </w:rPr>
  </w:style>
  <w:style w:type="character" w:customStyle="1" w:styleId="CorpodetextoChar">
    <w:name w:val="Corpo de texto Char"/>
    <w:basedOn w:val="Fontepargpadro"/>
    <w:link w:val="Corpodetexto"/>
    <w:rsid w:val="00F128A1"/>
    <w:rPr>
      <w:rFonts w:ascii="Arial" w:eastAsia="Times New Roman" w:hAnsi="Arial" w:cs="Times New Roman"/>
      <w:sz w:val="24"/>
      <w:szCs w:val="20"/>
      <w:lang w:eastAsia="pt-BR"/>
    </w:rPr>
  </w:style>
  <w:style w:type="paragraph" w:styleId="Recuodecorpodetexto">
    <w:name w:val="Body Text Indent"/>
    <w:basedOn w:val="Normal"/>
    <w:link w:val="RecuodecorpodetextoChar1"/>
    <w:rsid w:val="00F128A1"/>
    <w:pPr>
      <w:spacing w:before="240"/>
      <w:ind w:left="851" w:hanging="284"/>
      <w:jc w:val="both"/>
    </w:pPr>
    <w:rPr>
      <w:rFonts w:ascii="Arial" w:hAnsi="Arial"/>
      <w:sz w:val="24"/>
    </w:rPr>
  </w:style>
  <w:style w:type="character" w:customStyle="1" w:styleId="RecuodecorpodetextoChar1">
    <w:name w:val="Recuo de corpo de texto Char1"/>
    <w:link w:val="Recuodecorpodetexto"/>
    <w:rsid w:val="00F128A1"/>
    <w:rPr>
      <w:rFonts w:ascii="Arial" w:eastAsia="Times New Roman" w:hAnsi="Arial" w:cs="Times New Roman"/>
      <w:sz w:val="24"/>
      <w:szCs w:val="20"/>
      <w:lang w:eastAsia="pt-BR"/>
    </w:rPr>
  </w:style>
  <w:style w:type="character" w:customStyle="1" w:styleId="RecuodecorpodetextoChar">
    <w:name w:val="Recuo de corpo de texto Char"/>
    <w:basedOn w:val="Fontepargpadro"/>
    <w:uiPriority w:val="99"/>
    <w:semiHidden/>
    <w:rsid w:val="00F128A1"/>
    <w:rPr>
      <w:rFonts w:ascii="Times New Roman" w:eastAsia="Times New Roman" w:hAnsi="Times New Roman" w:cs="Times New Roman"/>
      <w:sz w:val="20"/>
      <w:szCs w:val="20"/>
      <w:lang w:eastAsia="pt-BR"/>
    </w:rPr>
  </w:style>
  <w:style w:type="paragraph" w:styleId="PargrafodaLista">
    <w:name w:val="List Paragraph"/>
    <w:basedOn w:val="Normal"/>
    <w:uiPriority w:val="34"/>
    <w:qFormat/>
    <w:rsid w:val="002C1BEF"/>
    <w:pPr>
      <w:spacing w:after="200" w:line="276" w:lineRule="auto"/>
      <w:ind w:left="720"/>
      <w:contextualSpacing/>
    </w:pPr>
    <w:rPr>
      <w:rFonts w:asciiTheme="minorHAnsi" w:eastAsiaTheme="minorEastAsia" w:hAnsiTheme="minorHAnsi" w:cstheme="minorBidi"/>
      <w:sz w:val="22"/>
      <w:szCs w:val="22"/>
    </w:rPr>
  </w:style>
  <w:style w:type="paragraph" w:styleId="Cabealho">
    <w:name w:val="header"/>
    <w:basedOn w:val="Normal"/>
    <w:link w:val="CabealhoChar"/>
    <w:uiPriority w:val="99"/>
    <w:unhideWhenUsed/>
    <w:rsid w:val="002C1BEF"/>
    <w:pPr>
      <w:tabs>
        <w:tab w:val="center" w:pos="4252"/>
        <w:tab w:val="right" w:pos="8504"/>
      </w:tabs>
    </w:pPr>
    <w:rPr>
      <w:rFonts w:asciiTheme="minorHAnsi" w:eastAsiaTheme="minorEastAsia" w:hAnsiTheme="minorHAnsi" w:cstheme="minorBidi"/>
      <w:sz w:val="22"/>
      <w:szCs w:val="22"/>
    </w:rPr>
  </w:style>
  <w:style w:type="character" w:customStyle="1" w:styleId="CabealhoChar">
    <w:name w:val="Cabeçalho Char"/>
    <w:basedOn w:val="Fontepargpadro"/>
    <w:link w:val="Cabealho"/>
    <w:uiPriority w:val="99"/>
    <w:rsid w:val="002C1BEF"/>
    <w:rPr>
      <w:rFonts w:eastAsiaTheme="minorEastAsia"/>
      <w:lang w:eastAsia="pt-BR"/>
    </w:rPr>
  </w:style>
  <w:style w:type="paragraph" w:styleId="Rodap">
    <w:name w:val="footer"/>
    <w:basedOn w:val="Normal"/>
    <w:link w:val="RodapChar"/>
    <w:uiPriority w:val="99"/>
    <w:unhideWhenUsed/>
    <w:rsid w:val="002C1BEF"/>
    <w:pPr>
      <w:tabs>
        <w:tab w:val="center" w:pos="4252"/>
        <w:tab w:val="right" w:pos="8504"/>
      </w:tabs>
    </w:pPr>
    <w:rPr>
      <w:rFonts w:asciiTheme="minorHAnsi" w:eastAsiaTheme="minorEastAsia" w:hAnsiTheme="minorHAnsi" w:cstheme="minorBidi"/>
      <w:sz w:val="22"/>
      <w:szCs w:val="22"/>
    </w:rPr>
  </w:style>
  <w:style w:type="character" w:customStyle="1" w:styleId="RodapChar">
    <w:name w:val="Rodapé Char"/>
    <w:basedOn w:val="Fontepargpadro"/>
    <w:link w:val="Rodap"/>
    <w:uiPriority w:val="99"/>
    <w:rsid w:val="002C1BEF"/>
    <w:rPr>
      <w:rFonts w:eastAsiaTheme="minorEastAsia"/>
      <w:lang w:eastAsia="pt-BR"/>
    </w:rPr>
  </w:style>
  <w:style w:type="paragraph" w:styleId="Textodebalo">
    <w:name w:val="Balloon Text"/>
    <w:basedOn w:val="Normal"/>
    <w:link w:val="TextodebaloChar"/>
    <w:uiPriority w:val="99"/>
    <w:semiHidden/>
    <w:unhideWhenUsed/>
    <w:rsid w:val="002C1BEF"/>
    <w:rPr>
      <w:rFonts w:ascii="Tahoma" w:eastAsiaTheme="minorEastAsia" w:hAnsi="Tahoma" w:cs="Tahoma"/>
      <w:sz w:val="16"/>
      <w:szCs w:val="16"/>
    </w:rPr>
  </w:style>
  <w:style w:type="character" w:customStyle="1" w:styleId="TextodebaloChar">
    <w:name w:val="Texto de balão Char"/>
    <w:basedOn w:val="Fontepargpadro"/>
    <w:link w:val="Textodebalo"/>
    <w:uiPriority w:val="99"/>
    <w:semiHidden/>
    <w:rsid w:val="002C1BEF"/>
    <w:rPr>
      <w:rFonts w:ascii="Tahoma" w:eastAsiaTheme="minorEastAsia" w:hAnsi="Tahoma" w:cs="Tahoma"/>
      <w:sz w:val="16"/>
      <w:szCs w:val="16"/>
      <w:lang w:eastAsia="pt-BR"/>
    </w:rPr>
  </w:style>
  <w:style w:type="paragraph" w:styleId="NormalWeb">
    <w:name w:val="Normal (Web)"/>
    <w:basedOn w:val="Normal"/>
    <w:uiPriority w:val="99"/>
    <w:unhideWhenUsed/>
    <w:rsid w:val="002C1BEF"/>
    <w:pPr>
      <w:spacing w:before="100" w:beforeAutospacing="1" w:after="100" w:afterAutospacing="1"/>
    </w:pPr>
    <w:rPr>
      <w:rFonts w:eastAsiaTheme="minorEastAsia"/>
      <w:sz w:val="24"/>
      <w:szCs w:val="24"/>
    </w:rPr>
  </w:style>
  <w:style w:type="table" w:styleId="Tabelacomgrade">
    <w:name w:val="Table Grid"/>
    <w:basedOn w:val="Tabelanormal"/>
    <w:uiPriority w:val="59"/>
    <w:rsid w:val="002C1BEF"/>
    <w:pPr>
      <w:spacing w:after="0" w:line="240" w:lineRule="auto"/>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C1BEF"/>
    <w:pPr>
      <w:autoSpaceDE w:val="0"/>
      <w:autoSpaceDN w:val="0"/>
      <w:adjustRightInd w:val="0"/>
      <w:spacing w:after="0" w:line="240" w:lineRule="auto"/>
    </w:pPr>
    <w:rPr>
      <w:rFonts w:ascii="Calibri" w:eastAsiaTheme="minorEastAsia" w:hAnsi="Calibri" w:cs="Calibri"/>
      <w:color w:val="000000"/>
      <w:sz w:val="24"/>
      <w:szCs w:val="24"/>
      <w:lang w:eastAsia="pt-BR"/>
    </w:rPr>
  </w:style>
  <w:style w:type="paragraph" w:styleId="SemEspaamento">
    <w:name w:val="No Spacing"/>
    <w:link w:val="SemEspaamentoChar"/>
    <w:uiPriority w:val="1"/>
    <w:qFormat/>
    <w:rsid w:val="002C1BEF"/>
    <w:pPr>
      <w:spacing w:after="0" w:line="240" w:lineRule="auto"/>
    </w:pPr>
    <w:rPr>
      <w:rFonts w:eastAsiaTheme="minorEastAsia"/>
      <w:lang w:eastAsia="pt-BR"/>
    </w:rPr>
  </w:style>
  <w:style w:type="character" w:customStyle="1" w:styleId="SemEspaamentoChar">
    <w:name w:val="Sem Espaçamento Char"/>
    <w:basedOn w:val="Fontepargpadro"/>
    <w:link w:val="SemEspaamento"/>
    <w:uiPriority w:val="1"/>
    <w:rsid w:val="002C1BEF"/>
    <w:rPr>
      <w:rFonts w:eastAsiaTheme="minorEastAsia"/>
      <w:lang w:eastAsia="pt-BR"/>
    </w:rPr>
  </w:style>
  <w:style w:type="table" w:customStyle="1" w:styleId="TabeladeGrade21">
    <w:name w:val="Tabela de Grade 21"/>
    <w:basedOn w:val="Tabelanormal"/>
    <w:uiPriority w:val="47"/>
    <w:rsid w:val="002C1BEF"/>
    <w:pPr>
      <w:spacing w:after="0" w:line="240" w:lineRule="auto"/>
    </w:pPr>
    <w:rPr>
      <w:rFonts w:eastAsiaTheme="minorEastAsia"/>
      <w:lang w:eastAsia="pt-BR"/>
    </w:r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41">
    <w:name w:val="Tabela de Grade 41"/>
    <w:basedOn w:val="Tabelanormal"/>
    <w:uiPriority w:val="49"/>
    <w:rsid w:val="002C1BEF"/>
    <w:pPr>
      <w:spacing w:after="0" w:line="240" w:lineRule="auto"/>
    </w:pPr>
    <w:rPr>
      <w:rFonts w:eastAsiaTheme="minorEastAsia"/>
      <w:lang w:eastAsia="pt-BR"/>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odoEspaoReservado">
    <w:name w:val="Placeholder Text"/>
    <w:basedOn w:val="Fontepargpadro"/>
    <w:uiPriority w:val="99"/>
    <w:semiHidden/>
    <w:rsid w:val="002C1BEF"/>
    <w:rPr>
      <w:color w:val="808080"/>
    </w:rPr>
  </w:style>
  <w:style w:type="character" w:styleId="nfase">
    <w:name w:val="Emphasis"/>
    <w:basedOn w:val="Fontepargpadro"/>
    <w:uiPriority w:val="20"/>
    <w:qFormat/>
    <w:rsid w:val="002C1BEF"/>
    <w:rPr>
      <w:i/>
      <w:iCs/>
    </w:rPr>
  </w:style>
  <w:style w:type="character" w:customStyle="1" w:styleId="apple-converted-space">
    <w:name w:val="apple-converted-space"/>
    <w:basedOn w:val="Fontepargpadro"/>
    <w:rsid w:val="002C1BEF"/>
  </w:style>
  <w:style w:type="character" w:styleId="Hyperlink">
    <w:name w:val="Hyperlink"/>
    <w:basedOn w:val="Fontepargpadro"/>
    <w:uiPriority w:val="99"/>
    <w:semiHidden/>
    <w:unhideWhenUsed/>
    <w:rsid w:val="00731C32"/>
    <w:rPr>
      <w:color w:val="0563C1"/>
      <w:u w:val="single"/>
    </w:rPr>
  </w:style>
  <w:style w:type="character" w:styleId="HiperlinkVisitado">
    <w:name w:val="FollowedHyperlink"/>
    <w:basedOn w:val="Fontepargpadro"/>
    <w:uiPriority w:val="99"/>
    <w:semiHidden/>
    <w:unhideWhenUsed/>
    <w:rsid w:val="00731C32"/>
    <w:rPr>
      <w:color w:val="954F72"/>
      <w:u w:val="single"/>
    </w:rPr>
  </w:style>
  <w:style w:type="paragraph" w:customStyle="1" w:styleId="font5">
    <w:name w:val="font5"/>
    <w:basedOn w:val="Normal"/>
    <w:rsid w:val="00731C32"/>
    <w:pPr>
      <w:spacing w:before="100" w:beforeAutospacing="1" w:after="100" w:afterAutospacing="1"/>
    </w:pPr>
    <w:rPr>
      <w:rFonts w:ascii="Calibri" w:hAnsi="Calibri" w:cs="Calibri"/>
      <w:b/>
      <w:bCs/>
      <w:i/>
      <w:iCs/>
      <w:color w:val="000000"/>
      <w:sz w:val="24"/>
      <w:szCs w:val="24"/>
    </w:rPr>
  </w:style>
  <w:style w:type="paragraph" w:customStyle="1" w:styleId="font6">
    <w:name w:val="font6"/>
    <w:basedOn w:val="Normal"/>
    <w:rsid w:val="00731C32"/>
    <w:pPr>
      <w:spacing w:before="100" w:beforeAutospacing="1" w:after="100" w:afterAutospacing="1"/>
    </w:pPr>
    <w:rPr>
      <w:rFonts w:ascii="Calibri" w:hAnsi="Calibri" w:cs="Calibri"/>
      <w:color w:val="000000"/>
      <w:sz w:val="24"/>
      <w:szCs w:val="24"/>
    </w:rPr>
  </w:style>
  <w:style w:type="paragraph" w:customStyle="1" w:styleId="xl63">
    <w:name w:val="xl63"/>
    <w:basedOn w:val="Normal"/>
    <w:rsid w:val="00731C3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4"/>
      <w:szCs w:val="24"/>
    </w:rPr>
  </w:style>
  <w:style w:type="paragraph" w:customStyle="1" w:styleId="xl64">
    <w:name w:val="xl64"/>
    <w:basedOn w:val="Normal"/>
    <w:rsid w:val="00731C3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65">
    <w:name w:val="xl65"/>
    <w:basedOn w:val="Normal"/>
    <w:rsid w:val="00731C3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66">
    <w:name w:val="xl66"/>
    <w:basedOn w:val="Normal"/>
    <w:rsid w:val="00731C3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67">
    <w:name w:val="xl67"/>
    <w:basedOn w:val="Normal"/>
    <w:rsid w:val="00731C32"/>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68">
    <w:name w:val="xl68"/>
    <w:basedOn w:val="Normal"/>
    <w:rsid w:val="00731C32"/>
    <w:pPr>
      <w:spacing w:before="100" w:beforeAutospacing="1" w:after="100" w:afterAutospacing="1"/>
      <w:textAlignment w:val="center"/>
    </w:pPr>
    <w:rPr>
      <w:color w:val="000000"/>
      <w:sz w:val="21"/>
      <w:szCs w:val="21"/>
    </w:rPr>
  </w:style>
  <w:style w:type="paragraph" w:customStyle="1" w:styleId="xl69">
    <w:name w:val="xl69"/>
    <w:basedOn w:val="Normal"/>
    <w:rsid w:val="00731C32"/>
    <w:pPr>
      <w:spacing w:before="100" w:beforeAutospacing="1" w:after="100" w:afterAutospacing="1"/>
      <w:jc w:val="center"/>
      <w:textAlignment w:val="center"/>
    </w:pPr>
    <w:rPr>
      <w:color w:val="000000"/>
      <w:sz w:val="24"/>
      <w:szCs w:val="24"/>
    </w:rPr>
  </w:style>
  <w:style w:type="paragraph" w:customStyle="1" w:styleId="xl70">
    <w:name w:val="xl70"/>
    <w:basedOn w:val="Normal"/>
    <w:rsid w:val="00731C32"/>
    <w:pPr>
      <w:spacing w:before="100" w:beforeAutospacing="1" w:after="100" w:afterAutospacing="1"/>
      <w:textAlignment w:val="center"/>
    </w:pPr>
    <w:rPr>
      <w:b/>
      <w:bCs/>
      <w:i/>
      <w:iCs/>
      <w:color w:val="000000"/>
      <w:sz w:val="24"/>
      <w:szCs w:val="24"/>
    </w:rPr>
  </w:style>
  <w:style w:type="paragraph" w:customStyle="1" w:styleId="xl71">
    <w:name w:val="xl71"/>
    <w:basedOn w:val="Normal"/>
    <w:rsid w:val="00731C32"/>
    <w:pPr>
      <w:spacing w:before="100" w:beforeAutospacing="1" w:after="100" w:afterAutospacing="1"/>
      <w:jc w:val="center"/>
      <w:textAlignment w:val="center"/>
    </w:pPr>
    <w:rPr>
      <w:color w:val="000000"/>
      <w:sz w:val="21"/>
      <w:szCs w:val="21"/>
    </w:rPr>
  </w:style>
  <w:style w:type="paragraph" w:customStyle="1" w:styleId="xl72">
    <w:name w:val="xl72"/>
    <w:basedOn w:val="Normal"/>
    <w:rsid w:val="00731C32"/>
    <w:pPr>
      <w:spacing w:before="100" w:beforeAutospacing="1" w:after="100" w:afterAutospacing="1"/>
      <w:jc w:val="center"/>
      <w:textAlignment w:val="center"/>
    </w:pPr>
    <w:rPr>
      <w:b/>
      <w:bCs/>
      <w:i/>
      <w:iCs/>
      <w:color w:val="000000"/>
      <w:sz w:val="24"/>
      <w:szCs w:val="24"/>
    </w:rPr>
  </w:style>
  <w:style w:type="paragraph" w:customStyle="1" w:styleId="footnotedescription">
    <w:name w:val="footnote description"/>
    <w:next w:val="Normal"/>
    <w:link w:val="footnotedescriptionChar"/>
    <w:hidden/>
    <w:rsid w:val="00E80F07"/>
    <w:pPr>
      <w:spacing w:after="0" w:line="251" w:lineRule="auto"/>
    </w:pPr>
    <w:rPr>
      <w:rFonts w:ascii="Calibri" w:eastAsia="Calibri" w:hAnsi="Calibri" w:cs="Calibri"/>
      <w:color w:val="222222"/>
      <w:sz w:val="16"/>
      <w:lang w:eastAsia="pt-BR"/>
    </w:rPr>
  </w:style>
  <w:style w:type="character" w:customStyle="1" w:styleId="footnotedescriptionChar">
    <w:name w:val="footnote description Char"/>
    <w:link w:val="footnotedescription"/>
    <w:rsid w:val="00E80F07"/>
    <w:rPr>
      <w:rFonts w:ascii="Calibri" w:eastAsia="Calibri" w:hAnsi="Calibri" w:cs="Calibri"/>
      <w:color w:val="222222"/>
      <w:sz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84504">
      <w:bodyDiv w:val="1"/>
      <w:marLeft w:val="0"/>
      <w:marRight w:val="0"/>
      <w:marTop w:val="0"/>
      <w:marBottom w:val="0"/>
      <w:divBdr>
        <w:top w:val="none" w:sz="0" w:space="0" w:color="auto"/>
        <w:left w:val="none" w:sz="0" w:space="0" w:color="auto"/>
        <w:bottom w:val="none" w:sz="0" w:space="0" w:color="auto"/>
        <w:right w:val="none" w:sz="0" w:space="0" w:color="auto"/>
      </w:divBdr>
    </w:div>
    <w:div w:id="61829312">
      <w:bodyDiv w:val="1"/>
      <w:marLeft w:val="0"/>
      <w:marRight w:val="0"/>
      <w:marTop w:val="0"/>
      <w:marBottom w:val="0"/>
      <w:divBdr>
        <w:top w:val="none" w:sz="0" w:space="0" w:color="auto"/>
        <w:left w:val="none" w:sz="0" w:space="0" w:color="auto"/>
        <w:bottom w:val="none" w:sz="0" w:space="0" w:color="auto"/>
        <w:right w:val="none" w:sz="0" w:space="0" w:color="auto"/>
      </w:divBdr>
    </w:div>
    <w:div w:id="183253862">
      <w:bodyDiv w:val="1"/>
      <w:marLeft w:val="0"/>
      <w:marRight w:val="0"/>
      <w:marTop w:val="0"/>
      <w:marBottom w:val="0"/>
      <w:divBdr>
        <w:top w:val="none" w:sz="0" w:space="0" w:color="auto"/>
        <w:left w:val="none" w:sz="0" w:space="0" w:color="auto"/>
        <w:bottom w:val="none" w:sz="0" w:space="0" w:color="auto"/>
        <w:right w:val="none" w:sz="0" w:space="0" w:color="auto"/>
      </w:divBdr>
    </w:div>
    <w:div w:id="265649784">
      <w:bodyDiv w:val="1"/>
      <w:marLeft w:val="0"/>
      <w:marRight w:val="0"/>
      <w:marTop w:val="0"/>
      <w:marBottom w:val="0"/>
      <w:divBdr>
        <w:top w:val="none" w:sz="0" w:space="0" w:color="auto"/>
        <w:left w:val="none" w:sz="0" w:space="0" w:color="auto"/>
        <w:bottom w:val="none" w:sz="0" w:space="0" w:color="auto"/>
        <w:right w:val="none" w:sz="0" w:space="0" w:color="auto"/>
      </w:divBdr>
    </w:div>
    <w:div w:id="299069249">
      <w:bodyDiv w:val="1"/>
      <w:marLeft w:val="0"/>
      <w:marRight w:val="0"/>
      <w:marTop w:val="0"/>
      <w:marBottom w:val="0"/>
      <w:divBdr>
        <w:top w:val="none" w:sz="0" w:space="0" w:color="auto"/>
        <w:left w:val="none" w:sz="0" w:space="0" w:color="auto"/>
        <w:bottom w:val="none" w:sz="0" w:space="0" w:color="auto"/>
        <w:right w:val="none" w:sz="0" w:space="0" w:color="auto"/>
      </w:divBdr>
    </w:div>
    <w:div w:id="474682457">
      <w:bodyDiv w:val="1"/>
      <w:marLeft w:val="0"/>
      <w:marRight w:val="0"/>
      <w:marTop w:val="0"/>
      <w:marBottom w:val="0"/>
      <w:divBdr>
        <w:top w:val="none" w:sz="0" w:space="0" w:color="auto"/>
        <w:left w:val="none" w:sz="0" w:space="0" w:color="auto"/>
        <w:bottom w:val="none" w:sz="0" w:space="0" w:color="auto"/>
        <w:right w:val="none" w:sz="0" w:space="0" w:color="auto"/>
      </w:divBdr>
    </w:div>
    <w:div w:id="571545071">
      <w:bodyDiv w:val="1"/>
      <w:marLeft w:val="0"/>
      <w:marRight w:val="0"/>
      <w:marTop w:val="0"/>
      <w:marBottom w:val="0"/>
      <w:divBdr>
        <w:top w:val="none" w:sz="0" w:space="0" w:color="auto"/>
        <w:left w:val="none" w:sz="0" w:space="0" w:color="auto"/>
        <w:bottom w:val="none" w:sz="0" w:space="0" w:color="auto"/>
        <w:right w:val="none" w:sz="0" w:space="0" w:color="auto"/>
      </w:divBdr>
    </w:div>
    <w:div w:id="632254108">
      <w:bodyDiv w:val="1"/>
      <w:marLeft w:val="0"/>
      <w:marRight w:val="0"/>
      <w:marTop w:val="0"/>
      <w:marBottom w:val="0"/>
      <w:divBdr>
        <w:top w:val="none" w:sz="0" w:space="0" w:color="auto"/>
        <w:left w:val="none" w:sz="0" w:space="0" w:color="auto"/>
        <w:bottom w:val="none" w:sz="0" w:space="0" w:color="auto"/>
        <w:right w:val="none" w:sz="0" w:space="0" w:color="auto"/>
      </w:divBdr>
    </w:div>
    <w:div w:id="662203794">
      <w:bodyDiv w:val="1"/>
      <w:marLeft w:val="0"/>
      <w:marRight w:val="0"/>
      <w:marTop w:val="0"/>
      <w:marBottom w:val="0"/>
      <w:divBdr>
        <w:top w:val="none" w:sz="0" w:space="0" w:color="auto"/>
        <w:left w:val="none" w:sz="0" w:space="0" w:color="auto"/>
        <w:bottom w:val="none" w:sz="0" w:space="0" w:color="auto"/>
        <w:right w:val="none" w:sz="0" w:space="0" w:color="auto"/>
      </w:divBdr>
    </w:div>
    <w:div w:id="721490653">
      <w:bodyDiv w:val="1"/>
      <w:marLeft w:val="0"/>
      <w:marRight w:val="0"/>
      <w:marTop w:val="0"/>
      <w:marBottom w:val="0"/>
      <w:divBdr>
        <w:top w:val="none" w:sz="0" w:space="0" w:color="auto"/>
        <w:left w:val="none" w:sz="0" w:space="0" w:color="auto"/>
        <w:bottom w:val="none" w:sz="0" w:space="0" w:color="auto"/>
        <w:right w:val="none" w:sz="0" w:space="0" w:color="auto"/>
      </w:divBdr>
    </w:div>
    <w:div w:id="723601093">
      <w:bodyDiv w:val="1"/>
      <w:marLeft w:val="0"/>
      <w:marRight w:val="0"/>
      <w:marTop w:val="0"/>
      <w:marBottom w:val="0"/>
      <w:divBdr>
        <w:top w:val="none" w:sz="0" w:space="0" w:color="auto"/>
        <w:left w:val="none" w:sz="0" w:space="0" w:color="auto"/>
        <w:bottom w:val="none" w:sz="0" w:space="0" w:color="auto"/>
        <w:right w:val="none" w:sz="0" w:space="0" w:color="auto"/>
      </w:divBdr>
    </w:div>
    <w:div w:id="814487544">
      <w:bodyDiv w:val="1"/>
      <w:marLeft w:val="0"/>
      <w:marRight w:val="0"/>
      <w:marTop w:val="0"/>
      <w:marBottom w:val="0"/>
      <w:divBdr>
        <w:top w:val="none" w:sz="0" w:space="0" w:color="auto"/>
        <w:left w:val="none" w:sz="0" w:space="0" w:color="auto"/>
        <w:bottom w:val="none" w:sz="0" w:space="0" w:color="auto"/>
        <w:right w:val="none" w:sz="0" w:space="0" w:color="auto"/>
      </w:divBdr>
    </w:div>
    <w:div w:id="885488042">
      <w:bodyDiv w:val="1"/>
      <w:marLeft w:val="0"/>
      <w:marRight w:val="0"/>
      <w:marTop w:val="0"/>
      <w:marBottom w:val="0"/>
      <w:divBdr>
        <w:top w:val="none" w:sz="0" w:space="0" w:color="auto"/>
        <w:left w:val="none" w:sz="0" w:space="0" w:color="auto"/>
        <w:bottom w:val="none" w:sz="0" w:space="0" w:color="auto"/>
        <w:right w:val="none" w:sz="0" w:space="0" w:color="auto"/>
      </w:divBdr>
    </w:div>
    <w:div w:id="893854714">
      <w:bodyDiv w:val="1"/>
      <w:marLeft w:val="0"/>
      <w:marRight w:val="0"/>
      <w:marTop w:val="0"/>
      <w:marBottom w:val="0"/>
      <w:divBdr>
        <w:top w:val="none" w:sz="0" w:space="0" w:color="auto"/>
        <w:left w:val="none" w:sz="0" w:space="0" w:color="auto"/>
        <w:bottom w:val="none" w:sz="0" w:space="0" w:color="auto"/>
        <w:right w:val="none" w:sz="0" w:space="0" w:color="auto"/>
      </w:divBdr>
    </w:div>
    <w:div w:id="909853561">
      <w:bodyDiv w:val="1"/>
      <w:marLeft w:val="0"/>
      <w:marRight w:val="0"/>
      <w:marTop w:val="0"/>
      <w:marBottom w:val="0"/>
      <w:divBdr>
        <w:top w:val="none" w:sz="0" w:space="0" w:color="auto"/>
        <w:left w:val="none" w:sz="0" w:space="0" w:color="auto"/>
        <w:bottom w:val="none" w:sz="0" w:space="0" w:color="auto"/>
        <w:right w:val="none" w:sz="0" w:space="0" w:color="auto"/>
      </w:divBdr>
    </w:div>
    <w:div w:id="940141676">
      <w:bodyDiv w:val="1"/>
      <w:marLeft w:val="0"/>
      <w:marRight w:val="0"/>
      <w:marTop w:val="0"/>
      <w:marBottom w:val="0"/>
      <w:divBdr>
        <w:top w:val="none" w:sz="0" w:space="0" w:color="auto"/>
        <w:left w:val="none" w:sz="0" w:space="0" w:color="auto"/>
        <w:bottom w:val="none" w:sz="0" w:space="0" w:color="auto"/>
        <w:right w:val="none" w:sz="0" w:space="0" w:color="auto"/>
      </w:divBdr>
    </w:div>
    <w:div w:id="1012297569">
      <w:bodyDiv w:val="1"/>
      <w:marLeft w:val="0"/>
      <w:marRight w:val="0"/>
      <w:marTop w:val="0"/>
      <w:marBottom w:val="0"/>
      <w:divBdr>
        <w:top w:val="none" w:sz="0" w:space="0" w:color="auto"/>
        <w:left w:val="none" w:sz="0" w:space="0" w:color="auto"/>
        <w:bottom w:val="none" w:sz="0" w:space="0" w:color="auto"/>
        <w:right w:val="none" w:sz="0" w:space="0" w:color="auto"/>
      </w:divBdr>
    </w:div>
    <w:div w:id="1023090282">
      <w:bodyDiv w:val="1"/>
      <w:marLeft w:val="0"/>
      <w:marRight w:val="0"/>
      <w:marTop w:val="0"/>
      <w:marBottom w:val="0"/>
      <w:divBdr>
        <w:top w:val="none" w:sz="0" w:space="0" w:color="auto"/>
        <w:left w:val="none" w:sz="0" w:space="0" w:color="auto"/>
        <w:bottom w:val="none" w:sz="0" w:space="0" w:color="auto"/>
        <w:right w:val="none" w:sz="0" w:space="0" w:color="auto"/>
      </w:divBdr>
    </w:div>
    <w:div w:id="1046366995">
      <w:bodyDiv w:val="1"/>
      <w:marLeft w:val="0"/>
      <w:marRight w:val="0"/>
      <w:marTop w:val="0"/>
      <w:marBottom w:val="0"/>
      <w:divBdr>
        <w:top w:val="none" w:sz="0" w:space="0" w:color="auto"/>
        <w:left w:val="none" w:sz="0" w:space="0" w:color="auto"/>
        <w:bottom w:val="none" w:sz="0" w:space="0" w:color="auto"/>
        <w:right w:val="none" w:sz="0" w:space="0" w:color="auto"/>
      </w:divBdr>
    </w:div>
    <w:div w:id="1099645526">
      <w:bodyDiv w:val="1"/>
      <w:marLeft w:val="0"/>
      <w:marRight w:val="0"/>
      <w:marTop w:val="0"/>
      <w:marBottom w:val="0"/>
      <w:divBdr>
        <w:top w:val="none" w:sz="0" w:space="0" w:color="auto"/>
        <w:left w:val="none" w:sz="0" w:space="0" w:color="auto"/>
        <w:bottom w:val="none" w:sz="0" w:space="0" w:color="auto"/>
        <w:right w:val="none" w:sz="0" w:space="0" w:color="auto"/>
      </w:divBdr>
    </w:div>
    <w:div w:id="1137800882">
      <w:bodyDiv w:val="1"/>
      <w:marLeft w:val="0"/>
      <w:marRight w:val="0"/>
      <w:marTop w:val="0"/>
      <w:marBottom w:val="0"/>
      <w:divBdr>
        <w:top w:val="none" w:sz="0" w:space="0" w:color="auto"/>
        <w:left w:val="none" w:sz="0" w:space="0" w:color="auto"/>
        <w:bottom w:val="none" w:sz="0" w:space="0" w:color="auto"/>
        <w:right w:val="none" w:sz="0" w:space="0" w:color="auto"/>
      </w:divBdr>
    </w:div>
    <w:div w:id="1204057285">
      <w:bodyDiv w:val="1"/>
      <w:marLeft w:val="0"/>
      <w:marRight w:val="0"/>
      <w:marTop w:val="0"/>
      <w:marBottom w:val="0"/>
      <w:divBdr>
        <w:top w:val="none" w:sz="0" w:space="0" w:color="auto"/>
        <w:left w:val="none" w:sz="0" w:space="0" w:color="auto"/>
        <w:bottom w:val="none" w:sz="0" w:space="0" w:color="auto"/>
        <w:right w:val="none" w:sz="0" w:space="0" w:color="auto"/>
      </w:divBdr>
    </w:div>
    <w:div w:id="1210410152">
      <w:bodyDiv w:val="1"/>
      <w:marLeft w:val="0"/>
      <w:marRight w:val="0"/>
      <w:marTop w:val="0"/>
      <w:marBottom w:val="0"/>
      <w:divBdr>
        <w:top w:val="none" w:sz="0" w:space="0" w:color="auto"/>
        <w:left w:val="none" w:sz="0" w:space="0" w:color="auto"/>
        <w:bottom w:val="none" w:sz="0" w:space="0" w:color="auto"/>
        <w:right w:val="none" w:sz="0" w:space="0" w:color="auto"/>
      </w:divBdr>
    </w:div>
    <w:div w:id="1483766690">
      <w:bodyDiv w:val="1"/>
      <w:marLeft w:val="0"/>
      <w:marRight w:val="0"/>
      <w:marTop w:val="0"/>
      <w:marBottom w:val="0"/>
      <w:divBdr>
        <w:top w:val="none" w:sz="0" w:space="0" w:color="auto"/>
        <w:left w:val="none" w:sz="0" w:space="0" w:color="auto"/>
        <w:bottom w:val="none" w:sz="0" w:space="0" w:color="auto"/>
        <w:right w:val="none" w:sz="0" w:space="0" w:color="auto"/>
      </w:divBdr>
    </w:div>
    <w:div w:id="1526017365">
      <w:bodyDiv w:val="1"/>
      <w:marLeft w:val="0"/>
      <w:marRight w:val="0"/>
      <w:marTop w:val="0"/>
      <w:marBottom w:val="0"/>
      <w:divBdr>
        <w:top w:val="none" w:sz="0" w:space="0" w:color="auto"/>
        <w:left w:val="none" w:sz="0" w:space="0" w:color="auto"/>
        <w:bottom w:val="none" w:sz="0" w:space="0" w:color="auto"/>
        <w:right w:val="none" w:sz="0" w:space="0" w:color="auto"/>
      </w:divBdr>
    </w:div>
    <w:div w:id="1541699475">
      <w:bodyDiv w:val="1"/>
      <w:marLeft w:val="0"/>
      <w:marRight w:val="0"/>
      <w:marTop w:val="0"/>
      <w:marBottom w:val="0"/>
      <w:divBdr>
        <w:top w:val="none" w:sz="0" w:space="0" w:color="auto"/>
        <w:left w:val="none" w:sz="0" w:space="0" w:color="auto"/>
        <w:bottom w:val="none" w:sz="0" w:space="0" w:color="auto"/>
        <w:right w:val="none" w:sz="0" w:space="0" w:color="auto"/>
      </w:divBdr>
    </w:div>
    <w:div w:id="1555508099">
      <w:bodyDiv w:val="1"/>
      <w:marLeft w:val="0"/>
      <w:marRight w:val="0"/>
      <w:marTop w:val="0"/>
      <w:marBottom w:val="0"/>
      <w:divBdr>
        <w:top w:val="none" w:sz="0" w:space="0" w:color="auto"/>
        <w:left w:val="none" w:sz="0" w:space="0" w:color="auto"/>
        <w:bottom w:val="none" w:sz="0" w:space="0" w:color="auto"/>
        <w:right w:val="none" w:sz="0" w:space="0" w:color="auto"/>
      </w:divBdr>
    </w:div>
    <w:div w:id="1584532350">
      <w:bodyDiv w:val="1"/>
      <w:marLeft w:val="0"/>
      <w:marRight w:val="0"/>
      <w:marTop w:val="0"/>
      <w:marBottom w:val="0"/>
      <w:divBdr>
        <w:top w:val="none" w:sz="0" w:space="0" w:color="auto"/>
        <w:left w:val="none" w:sz="0" w:space="0" w:color="auto"/>
        <w:bottom w:val="none" w:sz="0" w:space="0" w:color="auto"/>
        <w:right w:val="none" w:sz="0" w:space="0" w:color="auto"/>
      </w:divBdr>
    </w:div>
    <w:div w:id="1626618001">
      <w:bodyDiv w:val="1"/>
      <w:marLeft w:val="0"/>
      <w:marRight w:val="0"/>
      <w:marTop w:val="0"/>
      <w:marBottom w:val="0"/>
      <w:divBdr>
        <w:top w:val="none" w:sz="0" w:space="0" w:color="auto"/>
        <w:left w:val="none" w:sz="0" w:space="0" w:color="auto"/>
        <w:bottom w:val="none" w:sz="0" w:space="0" w:color="auto"/>
        <w:right w:val="none" w:sz="0" w:space="0" w:color="auto"/>
      </w:divBdr>
    </w:div>
    <w:div w:id="1666736930">
      <w:bodyDiv w:val="1"/>
      <w:marLeft w:val="0"/>
      <w:marRight w:val="0"/>
      <w:marTop w:val="0"/>
      <w:marBottom w:val="0"/>
      <w:divBdr>
        <w:top w:val="none" w:sz="0" w:space="0" w:color="auto"/>
        <w:left w:val="none" w:sz="0" w:space="0" w:color="auto"/>
        <w:bottom w:val="none" w:sz="0" w:space="0" w:color="auto"/>
        <w:right w:val="none" w:sz="0" w:space="0" w:color="auto"/>
      </w:divBdr>
    </w:div>
    <w:div w:id="1695573918">
      <w:bodyDiv w:val="1"/>
      <w:marLeft w:val="0"/>
      <w:marRight w:val="0"/>
      <w:marTop w:val="0"/>
      <w:marBottom w:val="0"/>
      <w:divBdr>
        <w:top w:val="none" w:sz="0" w:space="0" w:color="auto"/>
        <w:left w:val="none" w:sz="0" w:space="0" w:color="auto"/>
        <w:bottom w:val="none" w:sz="0" w:space="0" w:color="auto"/>
        <w:right w:val="none" w:sz="0" w:space="0" w:color="auto"/>
      </w:divBdr>
    </w:div>
    <w:div w:id="1736659777">
      <w:bodyDiv w:val="1"/>
      <w:marLeft w:val="0"/>
      <w:marRight w:val="0"/>
      <w:marTop w:val="0"/>
      <w:marBottom w:val="0"/>
      <w:divBdr>
        <w:top w:val="none" w:sz="0" w:space="0" w:color="auto"/>
        <w:left w:val="none" w:sz="0" w:space="0" w:color="auto"/>
        <w:bottom w:val="none" w:sz="0" w:space="0" w:color="auto"/>
        <w:right w:val="none" w:sz="0" w:space="0" w:color="auto"/>
      </w:divBdr>
    </w:div>
    <w:div w:id="1815220381">
      <w:bodyDiv w:val="1"/>
      <w:marLeft w:val="0"/>
      <w:marRight w:val="0"/>
      <w:marTop w:val="0"/>
      <w:marBottom w:val="0"/>
      <w:divBdr>
        <w:top w:val="none" w:sz="0" w:space="0" w:color="auto"/>
        <w:left w:val="none" w:sz="0" w:space="0" w:color="auto"/>
        <w:bottom w:val="none" w:sz="0" w:space="0" w:color="auto"/>
        <w:right w:val="none" w:sz="0" w:space="0" w:color="auto"/>
      </w:divBdr>
    </w:div>
    <w:div w:id="1974410348">
      <w:bodyDiv w:val="1"/>
      <w:marLeft w:val="0"/>
      <w:marRight w:val="0"/>
      <w:marTop w:val="0"/>
      <w:marBottom w:val="0"/>
      <w:divBdr>
        <w:top w:val="none" w:sz="0" w:space="0" w:color="auto"/>
        <w:left w:val="none" w:sz="0" w:space="0" w:color="auto"/>
        <w:bottom w:val="none" w:sz="0" w:space="0" w:color="auto"/>
        <w:right w:val="none" w:sz="0" w:space="0" w:color="auto"/>
      </w:divBdr>
      <w:divsChild>
        <w:div w:id="95442689">
          <w:marLeft w:val="0"/>
          <w:marRight w:val="0"/>
          <w:marTop w:val="0"/>
          <w:marBottom w:val="0"/>
          <w:divBdr>
            <w:top w:val="none" w:sz="0" w:space="0" w:color="auto"/>
            <w:left w:val="none" w:sz="0" w:space="0" w:color="auto"/>
            <w:bottom w:val="none" w:sz="0" w:space="0" w:color="auto"/>
            <w:right w:val="none" w:sz="0" w:space="0" w:color="auto"/>
          </w:divBdr>
        </w:div>
        <w:div w:id="1936160937">
          <w:marLeft w:val="0"/>
          <w:marRight w:val="0"/>
          <w:marTop w:val="0"/>
          <w:marBottom w:val="0"/>
          <w:divBdr>
            <w:top w:val="none" w:sz="0" w:space="0" w:color="auto"/>
            <w:left w:val="none" w:sz="0" w:space="0" w:color="auto"/>
            <w:bottom w:val="none" w:sz="0" w:space="0" w:color="auto"/>
            <w:right w:val="none" w:sz="0" w:space="0" w:color="auto"/>
          </w:divBdr>
        </w:div>
        <w:div w:id="585696011">
          <w:marLeft w:val="0"/>
          <w:marRight w:val="0"/>
          <w:marTop w:val="0"/>
          <w:marBottom w:val="0"/>
          <w:divBdr>
            <w:top w:val="none" w:sz="0" w:space="0" w:color="auto"/>
            <w:left w:val="none" w:sz="0" w:space="0" w:color="auto"/>
            <w:bottom w:val="none" w:sz="0" w:space="0" w:color="auto"/>
            <w:right w:val="none" w:sz="0" w:space="0" w:color="auto"/>
          </w:divBdr>
        </w:div>
        <w:div w:id="1280840067">
          <w:marLeft w:val="0"/>
          <w:marRight w:val="0"/>
          <w:marTop w:val="0"/>
          <w:marBottom w:val="0"/>
          <w:divBdr>
            <w:top w:val="none" w:sz="0" w:space="0" w:color="auto"/>
            <w:left w:val="none" w:sz="0" w:space="0" w:color="auto"/>
            <w:bottom w:val="none" w:sz="0" w:space="0" w:color="auto"/>
            <w:right w:val="none" w:sz="0" w:space="0" w:color="auto"/>
          </w:divBdr>
        </w:div>
        <w:div w:id="1713118658">
          <w:marLeft w:val="0"/>
          <w:marRight w:val="0"/>
          <w:marTop w:val="0"/>
          <w:marBottom w:val="0"/>
          <w:divBdr>
            <w:top w:val="none" w:sz="0" w:space="0" w:color="auto"/>
            <w:left w:val="none" w:sz="0" w:space="0" w:color="auto"/>
            <w:bottom w:val="none" w:sz="0" w:space="0" w:color="auto"/>
            <w:right w:val="none" w:sz="0" w:space="0" w:color="auto"/>
          </w:divBdr>
        </w:div>
        <w:div w:id="541019393">
          <w:marLeft w:val="0"/>
          <w:marRight w:val="0"/>
          <w:marTop w:val="0"/>
          <w:marBottom w:val="0"/>
          <w:divBdr>
            <w:top w:val="none" w:sz="0" w:space="0" w:color="auto"/>
            <w:left w:val="none" w:sz="0" w:space="0" w:color="auto"/>
            <w:bottom w:val="none" w:sz="0" w:space="0" w:color="auto"/>
            <w:right w:val="none" w:sz="0" w:space="0" w:color="auto"/>
          </w:divBdr>
        </w:div>
        <w:div w:id="1271162272">
          <w:marLeft w:val="0"/>
          <w:marRight w:val="0"/>
          <w:marTop w:val="0"/>
          <w:marBottom w:val="0"/>
          <w:divBdr>
            <w:top w:val="none" w:sz="0" w:space="0" w:color="auto"/>
            <w:left w:val="none" w:sz="0" w:space="0" w:color="auto"/>
            <w:bottom w:val="none" w:sz="0" w:space="0" w:color="auto"/>
            <w:right w:val="none" w:sz="0" w:space="0" w:color="auto"/>
          </w:divBdr>
        </w:div>
        <w:div w:id="1656955514">
          <w:marLeft w:val="0"/>
          <w:marRight w:val="0"/>
          <w:marTop w:val="0"/>
          <w:marBottom w:val="0"/>
          <w:divBdr>
            <w:top w:val="none" w:sz="0" w:space="0" w:color="auto"/>
            <w:left w:val="none" w:sz="0" w:space="0" w:color="auto"/>
            <w:bottom w:val="none" w:sz="0" w:space="0" w:color="auto"/>
            <w:right w:val="none" w:sz="0" w:space="0" w:color="auto"/>
          </w:divBdr>
        </w:div>
        <w:div w:id="1134642843">
          <w:marLeft w:val="0"/>
          <w:marRight w:val="0"/>
          <w:marTop w:val="0"/>
          <w:marBottom w:val="0"/>
          <w:divBdr>
            <w:top w:val="none" w:sz="0" w:space="0" w:color="auto"/>
            <w:left w:val="none" w:sz="0" w:space="0" w:color="auto"/>
            <w:bottom w:val="none" w:sz="0" w:space="0" w:color="auto"/>
            <w:right w:val="none" w:sz="0" w:space="0" w:color="auto"/>
          </w:divBdr>
        </w:div>
        <w:div w:id="953639323">
          <w:marLeft w:val="0"/>
          <w:marRight w:val="0"/>
          <w:marTop w:val="0"/>
          <w:marBottom w:val="0"/>
          <w:divBdr>
            <w:top w:val="none" w:sz="0" w:space="0" w:color="auto"/>
            <w:left w:val="none" w:sz="0" w:space="0" w:color="auto"/>
            <w:bottom w:val="none" w:sz="0" w:space="0" w:color="auto"/>
            <w:right w:val="none" w:sz="0" w:space="0" w:color="auto"/>
          </w:divBdr>
        </w:div>
        <w:div w:id="641695273">
          <w:marLeft w:val="0"/>
          <w:marRight w:val="0"/>
          <w:marTop w:val="0"/>
          <w:marBottom w:val="0"/>
          <w:divBdr>
            <w:top w:val="none" w:sz="0" w:space="0" w:color="auto"/>
            <w:left w:val="none" w:sz="0" w:space="0" w:color="auto"/>
            <w:bottom w:val="none" w:sz="0" w:space="0" w:color="auto"/>
            <w:right w:val="none" w:sz="0" w:space="0" w:color="auto"/>
          </w:divBdr>
        </w:div>
        <w:div w:id="705326670">
          <w:marLeft w:val="0"/>
          <w:marRight w:val="0"/>
          <w:marTop w:val="0"/>
          <w:marBottom w:val="0"/>
          <w:divBdr>
            <w:top w:val="none" w:sz="0" w:space="0" w:color="auto"/>
            <w:left w:val="none" w:sz="0" w:space="0" w:color="auto"/>
            <w:bottom w:val="none" w:sz="0" w:space="0" w:color="auto"/>
            <w:right w:val="none" w:sz="0" w:space="0" w:color="auto"/>
          </w:divBdr>
        </w:div>
        <w:div w:id="1337420443">
          <w:marLeft w:val="0"/>
          <w:marRight w:val="0"/>
          <w:marTop w:val="0"/>
          <w:marBottom w:val="0"/>
          <w:divBdr>
            <w:top w:val="none" w:sz="0" w:space="0" w:color="auto"/>
            <w:left w:val="none" w:sz="0" w:space="0" w:color="auto"/>
            <w:bottom w:val="none" w:sz="0" w:space="0" w:color="auto"/>
            <w:right w:val="none" w:sz="0" w:space="0" w:color="auto"/>
          </w:divBdr>
        </w:div>
        <w:div w:id="1706366886">
          <w:marLeft w:val="0"/>
          <w:marRight w:val="0"/>
          <w:marTop w:val="0"/>
          <w:marBottom w:val="0"/>
          <w:divBdr>
            <w:top w:val="none" w:sz="0" w:space="0" w:color="auto"/>
            <w:left w:val="none" w:sz="0" w:space="0" w:color="auto"/>
            <w:bottom w:val="none" w:sz="0" w:space="0" w:color="auto"/>
            <w:right w:val="none" w:sz="0" w:space="0" w:color="auto"/>
          </w:divBdr>
        </w:div>
        <w:div w:id="1245726604">
          <w:marLeft w:val="0"/>
          <w:marRight w:val="0"/>
          <w:marTop w:val="0"/>
          <w:marBottom w:val="0"/>
          <w:divBdr>
            <w:top w:val="none" w:sz="0" w:space="0" w:color="auto"/>
            <w:left w:val="none" w:sz="0" w:space="0" w:color="auto"/>
            <w:bottom w:val="none" w:sz="0" w:space="0" w:color="auto"/>
            <w:right w:val="none" w:sz="0" w:space="0" w:color="auto"/>
          </w:divBdr>
        </w:div>
      </w:divsChild>
    </w:div>
    <w:div w:id="2016229503">
      <w:bodyDiv w:val="1"/>
      <w:marLeft w:val="0"/>
      <w:marRight w:val="0"/>
      <w:marTop w:val="0"/>
      <w:marBottom w:val="0"/>
      <w:divBdr>
        <w:top w:val="none" w:sz="0" w:space="0" w:color="auto"/>
        <w:left w:val="none" w:sz="0" w:space="0" w:color="auto"/>
        <w:bottom w:val="none" w:sz="0" w:space="0" w:color="auto"/>
        <w:right w:val="none" w:sz="0" w:space="0" w:color="auto"/>
      </w:divBdr>
    </w:div>
    <w:div w:id="2107532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partamentodecompraspmj@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epartamentodecompraspmj@gmail.co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06A1C-F900-4F35-BD91-47F5F1EF6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2626</Words>
  <Characters>14182</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Particular</Company>
  <LinksUpToDate>false</LinksUpToDate>
  <CharactersWithSpaces>16775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Licitacao 10</cp:lastModifiedBy>
  <cp:revision>5</cp:revision>
  <cp:lastPrinted>2021-03-25T18:03:00Z</cp:lastPrinted>
  <dcterms:created xsi:type="dcterms:W3CDTF">2021-09-27T13:48:00Z</dcterms:created>
  <dcterms:modified xsi:type="dcterms:W3CDTF">2021-09-27T14:01:00Z</dcterms:modified>
</cp:coreProperties>
</file>